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1992"/>
        <w:gridCol w:w="7034"/>
      </w:tblGrid>
      <w:tr w:rsidR="00613767" w14:paraId="647765C9" w14:textId="77777777">
        <w:trPr>
          <w:trHeight w:val="547"/>
        </w:trPr>
        <w:tc>
          <w:tcPr>
            <w:tcW w:w="2016" w:type="dxa"/>
            <w:vMerge w:val="restart"/>
            <w:tcBorders>
              <w:top w:val="nil"/>
              <w:left w:val="nil"/>
              <w:bottom w:val="single" w:sz="4" w:space="0" w:color="auto"/>
              <w:right w:val="nil"/>
            </w:tcBorders>
            <w:hideMark/>
          </w:tcPr>
          <w:p w14:paraId="66B4233A" w14:textId="19034F6F" w:rsidR="00613767" w:rsidRDefault="00613767">
            <w:pPr>
              <w:spacing w:after="0" w:line="240" w:lineRule="auto"/>
              <w:rPr>
                <w:rFonts w:ascii="Times New Roman" w:eastAsia="Times New Roman" w:hAnsi="Times New Roman" w:cs="Times New Roman"/>
              </w:rPr>
            </w:pPr>
            <w:r>
              <w:rPr>
                <w:noProof/>
              </w:rPr>
              <w:drawing>
                <wp:anchor distT="0" distB="0" distL="114300" distR="114300" simplePos="0" relativeHeight="251659264" behindDoc="0" locked="0" layoutInCell="1" allowOverlap="1" wp14:anchorId="210F6576" wp14:editId="7E763CB1">
                  <wp:simplePos x="0" y="0"/>
                  <wp:positionH relativeFrom="margin">
                    <wp:align>center</wp:align>
                  </wp:positionH>
                  <wp:positionV relativeFrom="margin">
                    <wp:align>top</wp:align>
                  </wp:positionV>
                  <wp:extent cx="910590" cy="1080135"/>
                  <wp:effectExtent l="0" t="0" r="3810" b="5715"/>
                  <wp:wrapSquare wrapText="bothSides"/>
                  <wp:docPr id="186562166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0590" cy="1080135"/>
                          </a:xfrm>
                          <a:prstGeom prst="rect">
                            <a:avLst/>
                          </a:prstGeom>
                          <a:noFill/>
                        </pic:spPr>
                      </pic:pic>
                    </a:graphicData>
                  </a:graphic>
                  <wp14:sizeRelH relativeFrom="page">
                    <wp14:pctWidth>0</wp14:pctWidth>
                  </wp14:sizeRelH>
                  <wp14:sizeRelV relativeFrom="page">
                    <wp14:pctHeight>0</wp14:pctHeight>
                  </wp14:sizeRelV>
                </wp:anchor>
              </w:drawing>
            </w:r>
          </w:p>
        </w:tc>
        <w:tc>
          <w:tcPr>
            <w:tcW w:w="7338" w:type="dxa"/>
            <w:tcBorders>
              <w:top w:val="nil"/>
              <w:left w:val="nil"/>
              <w:bottom w:val="nil"/>
              <w:right w:val="nil"/>
            </w:tcBorders>
            <w:hideMark/>
          </w:tcPr>
          <w:p w14:paraId="27B84D3A" w14:textId="77777777" w:rsidR="00613767" w:rsidRDefault="00613767">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40"/>
                <w:szCs w:val="40"/>
              </w:rPr>
              <w:t>MADONAS NOVADA PAŠVALDĪBA</w:t>
            </w:r>
          </w:p>
        </w:tc>
      </w:tr>
      <w:tr w:rsidR="00613767" w14:paraId="22C5E5A4" w14:textId="77777777">
        <w:trPr>
          <w:trHeight w:val="162"/>
        </w:trPr>
        <w:tc>
          <w:tcPr>
            <w:tcW w:w="0" w:type="auto"/>
            <w:vMerge/>
            <w:tcBorders>
              <w:top w:val="nil"/>
              <w:left w:val="nil"/>
              <w:bottom w:val="single" w:sz="4" w:space="0" w:color="auto"/>
              <w:right w:val="nil"/>
            </w:tcBorders>
            <w:vAlign w:val="center"/>
            <w:hideMark/>
          </w:tcPr>
          <w:p w14:paraId="5388C74E" w14:textId="77777777" w:rsidR="00613767" w:rsidRDefault="00613767">
            <w:pPr>
              <w:spacing w:after="0"/>
              <w:rPr>
                <w:rFonts w:ascii="Times New Roman" w:eastAsia="Times New Roman" w:hAnsi="Times New Roman" w:cs="Times New Roman"/>
              </w:rPr>
            </w:pPr>
          </w:p>
        </w:tc>
        <w:tc>
          <w:tcPr>
            <w:tcW w:w="7338" w:type="dxa"/>
            <w:tcBorders>
              <w:top w:val="nil"/>
              <w:left w:val="nil"/>
              <w:bottom w:val="nil"/>
              <w:right w:val="nil"/>
            </w:tcBorders>
          </w:tcPr>
          <w:p w14:paraId="4152DBC5" w14:textId="77777777" w:rsidR="00613767" w:rsidRDefault="00613767">
            <w:pPr>
              <w:spacing w:after="0" w:line="240" w:lineRule="auto"/>
              <w:jc w:val="center"/>
              <w:rPr>
                <w:rFonts w:ascii="Times New Roman" w:eastAsia="Times New Roman" w:hAnsi="Times New Roman" w:cs="Times New Roman"/>
              </w:rPr>
            </w:pPr>
          </w:p>
        </w:tc>
      </w:tr>
      <w:tr w:rsidR="00613767" w14:paraId="04237BE9" w14:textId="77777777">
        <w:tc>
          <w:tcPr>
            <w:tcW w:w="0" w:type="auto"/>
            <w:vMerge/>
            <w:tcBorders>
              <w:top w:val="nil"/>
              <w:left w:val="nil"/>
              <w:bottom w:val="single" w:sz="4" w:space="0" w:color="auto"/>
              <w:right w:val="nil"/>
            </w:tcBorders>
            <w:vAlign w:val="center"/>
            <w:hideMark/>
          </w:tcPr>
          <w:p w14:paraId="1D078C96" w14:textId="77777777" w:rsidR="00613767" w:rsidRDefault="00613767">
            <w:pPr>
              <w:spacing w:after="0"/>
              <w:rPr>
                <w:rFonts w:ascii="Times New Roman" w:eastAsia="Times New Roman" w:hAnsi="Times New Roman" w:cs="Times New Roman"/>
              </w:rPr>
            </w:pPr>
          </w:p>
        </w:tc>
        <w:tc>
          <w:tcPr>
            <w:tcW w:w="7338" w:type="dxa"/>
            <w:tcBorders>
              <w:top w:val="nil"/>
              <w:left w:val="nil"/>
              <w:bottom w:val="nil"/>
              <w:right w:val="nil"/>
            </w:tcBorders>
            <w:hideMark/>
          </w:tcPr>
          <w:p w14:paraId="45A91F53" w14:textId="77777777" w:rsidR="00613767" w:rsidRDefault="00613767">
            <w:pPr>
              <w:shd w:val="solid" w:color="FFFFFF" w:fill="FFFFFF"/>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Reģistrācijas numurs </w:t>
            </w:r>
            <w:r>
              <w:rPr>
                <w:rFonts w:ascii="Times New Roman" w:eastAsia="Times New Roman" w:hAnsi="Times New Roman" w:cs="Times New Roman"/>
                <w:color w:val="000000"/>
                <w:sz w:val="24"/>
                <w:szCs w:val="24"/>
                <w:lang w:bidi="lo-LA"/>
              </w:rPr>
              <w:t>90000054572</w:t>
            </w:r>
          </w:p>
        </w:tc>
      </w:tr>
      <w:tr w:rsidR="00613767" w14:paraId="5E67FE54" w14:textId="77777777">
        <w:tc>
          <w:tcPr>
            <w:tcW w:w="0" w:type="auto"/>
            <w:vMerge/>
            <w:tcBorders>
              <w:top w:val="nil"/>
              <w:left w:val="nil"/>
              <w:bottom w:val="single" w:sz="4" w:space="0" w:color="auto"/>
              <w:right w:val="nil"/>
            </w:tcBorders>
            <w:vAlign w:val="center"/>
            <w:hideMark/>
          </w:tcPr>
          <w:p w14:paraId="60555B6E" w14:textId="77777777" w:rsidR="00613767" w:rsidRDefault="00613767">
            <w:pPr>
              <w:spacing w:after="0"/>
              <w:rPr>
                <w:rFonts w:ascii="Times New Roman" w:eastAsia="Times New Roman" w:hAnsi="Times New Roman" w:cs="Times New Roman"/>
              </w:rPr>
            </w:pPr>
          </w:p>
        </w:tc>
        <w:tc>
          <w:tcPr>
            <w:tcW w:w="7338" w:type="dxa"/>
            <w:tcBorders>
              <w:top w:val="nil"/>
              <w:left w:val="nil"/>
              <w:bottom w:val="nil"/>
              <w:right w:val="nil"/>
            </w:tcBorders>
            <w:hideMark/>
          </w:tcPr>
          <w:p w14:paraId="45A1773B" w14:textId="77777777" w:rsidR="00613767" w:rsidRDefault="00613767">
            <w:pPr>
              <w:shd w:val="solid" w:color="FFFFFF" w:fill="FFFFFF"/>
              <w:tabs>
                <w:tab w:val="left" w:pos="720"/>
                <w:tab w:val="center" w:pos="4153"/>
                <w:tab w:val="right" w:pos="830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Saieta laukums 1, Madona, Madonas novads, LV-4801</w:t>
            </w:r>
          </w:p>
        </w:tc>
      </w:tr>
      <w:tr w:rsidR="00613767" w14:paraId="7F5509D5" w14:textId="77777777">
        <w:tc>
          <w:tcPr>
            <w:tcW w:w="0" w:type="auto"/>
            <w:vMerge/>
            <w:tcBorders>
              <w:top w:val="nil"/>
              <w:left w:val="nil"/>
              <w:bottom w:val="single" w:sz="4" w:space="0" w:color="auto"/>
              <w:right w:val="nil"/>
            </w:tcBorders>
            <w:vAlign w:val="center"/>
            <w:hideMark/>
          </w:tcPr>
          <w:p w14:paraId="5694CBEF" w14:textId="77777777" w:rsidR="00613767" w:rsidRDefault="00613767">
            <w:pPr>
              <w:spacing w:after="0"/>
              <w:rPr>
                <w:rFonts w:ascii="Times New Roman" w:eastAsia="Times New Roman" w:hAnsi="Times New Roman" w:cs="Times New Roman"/>
              </w:rPr>
            </w:pPr>
          </w:p>
        </w:tc>
        <w:tc>
          <w:tcPr>
            <w:tcW w:w="7338" w:type="dxa"/>
            <w:tcBorders>
              <w:top w:val="nil"/>
              <w:left w:val="nil"/>
              <w:bottom w:val="nil"/>
              <w:right w:val="nil"/>
            </w:tcBorders>
            <w:hideMark/>
          </w:tcPr>
          <w:p w14:paraId="25606D7D" w14:textId="77777777" w:rsidR="00613767" w:rsidRDefault="00613767">
            <w:pPr>
              <w:spacing w:after="0" w:line="240" w:lineRule="auto"/>
              <w:jc w:val="center"/>
              <w:rPr>
                <w:rFonts w:ascii="Times New Roman" w:eastAsia="Times New Roman" w:hAnsi="Times New Roman" w:cs="Times New Roman"/>
                <w:color w:val="00FF00"/>
                <w:sz w:val="24"/>
                <w:szCs w:val="24"/>
                <w:lang w:eastAsia="lv-LV"/>
              </w:rPr>
            </w:pPr>
            <w:r>
              <w:rPr>
                <w:rFonts w:ascii="Times New Roman" w:eastAsia="Calibri" w:hAnsi="Times New Roman" w:cs="Times New Roman"/>
                <w:color w:val="000000"/>
                <w:sz w:val="24"/>
                <w:szCs w:val="24"/>
              </w:rPr>
              <w:t>Tālrunis 64860090, e-pasts pasts@madona.lv</w:t>
            </w:r>
          </w:p>
        </w:tc>
      </w:tr>
      <w:tr w:rsidR="00613767" w14:paraId="3AD8E062" w14:textId="77777777">
        <w:tc>
          <w:tcPr>
            <w:tcW w:w="0" w:type="auto"/>
            <w:vMerge/>
            <w:tcBorders>
              <w:top w:val="nil"/>
              <w:left w:val="nil"/>
              <w:bottom w:val="single" w:sz="4" w:space="0" w:color="auto"/>
              <w:right w:val="nil"/>
            </w:tcBorders>
            <w:vAlign w:val="center"/>
            <w:hideMark/>
          </w:tcPr>
          <w:p w14:paraId="7C671DC5" w14:textId="77777777" w:rsidR="00613767" w:rsidRDefault="00613767">
            <w:pPr>
              <w:spacing w:after="0"/>
              <w:rPr>
                <w:rFonts w:ascii="Times New Roman" w:eastAsia="Times New Roman" w:hAnsi="Times New Roman" w:cs="Times New Roman"/>
              </w:rPr>
            </w:pPr>
          </w:p>
        </w:tc>
        <w:tc>
          <w:tcPr>
            <w:tcW w:w="7338" w:type="dxa"/>
            <w:tcBorders>
              <w:top w:val="nil"/>
              <w:left w:val="nil"/>
              <w:bottom w:val="single" w:sz="4" w:space="0" w:color="auto"/>
              <w:right w:val="nil"/>
            </w:tcBorders>
          </w:tcPr>
          <w:p w14:paraId="1AEE1644" w14:textId="77777777" w:rsidR="00613767" w:rsidRDefault="00613767">
            <w:pPr>
              <w:spacing w:after="0" w:line="240" w:lineRule="auto"/>
              <w:rPr>
                <w:rFonts w:ascii="Calibri" w:eastAsia="Calibri" w:hAnsi="Calibri" w:cs="Times New Roman"/>
              </w:rPr>
            </w:pPr>
          </w:p>
        </w:tc>
      </w:tr>
    </w:tbl>
    <w:p w14:paraId="2D24D37D" w14:textId="77777777" w:rsidR="00613767" w:rsidRDefault="00613767" w:rsidP="00613767">
      <w:pPr>
        <w:spacing w:after="0" w:line="240" w:lineRule="auto"/>
        <w:rPr>
          <w:rFonts w:ascii="Times New Roman" w:eastAsia="Times New Roman" w:hAnsi="Times New Roman" w:cs="Times New Roman"/>
          <w:sz w:val="24"/>
          <w:szCs w:val="24"/>
        </w:rPr>
      </w:pPr>
    </w:p>
    <w:p w14:paraId="78D22B9D" w14:textId="77777777" w:rsidR="00613767" w:rsidRDefault="00613767" w:rsidP="00613767">
      <w:pPr>
        <w:shd w:val="clear" w:color="auto" w:fill="FFFFFF"/>
        <w:spacing w:after="0" w:line="100" w:lineRule="atLeast"/>
        <w:jc w:val="right"/>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APSTIPRINĀTI</w:t>
      </w:r>
    </w:p>
    <w:p w14:paraId="31E011A2" w14:textId="77777777" w:rsidR="00613767" w:rsidRDefault="00613767" w:rsidP="00613767">
      <w:pPr>
        <w:shd w:val="clear" w:color="auto" w:fill="FFFFFF"/>
        <w:spacing w:after="0" w:line="100" w:lineRule="atLeast"/>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ar Madonas novada pašvaldības domes</w:t>
      </w:r>
    </w:p>
    <w:p w14:paraId="7C114765" w14:textId="77777777" w:rsidR="00613767" w:rsidRDefault="00613767" w:rsidP="00613767">
      <w:pPr>
        <w:shd w:val="clear" w:color="auto" w:fill="FFFFFF"/>
        <w:spacing w:after="0" w:line="100" w:lineRule="atLeast"/>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30.06.2026. lēmumu Nr. 363</w:t>
      </w:r>
    </w:p>
    <w:p w14:paraId="3DECDBD6" w14:textId="77777777" w:rsidR="00613767" w:rsidRDefault="00613767" w:rsidP="00613767">
      <w:pPr>
        <w:shd w:val="clear" w:color="auto" w:fill="FFFFFF"/>
        <w:spacing w:after="0" w:line="100" w:lineRule="atLeast"/>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(protokols Nr. 8, 26. p.)</w:t>
      </w:r>
    </w:p>
    <w:p w14:paraId="4C1EF842" w14:textId="77777777" w:rsidR="007214AD" w:rsidRPr="005E0FBE" w:rsidRDefault="007214AD" w:rsidP="007214AD">
      <w:pPr>
        <w:shd w:val="clear" w:color="auto" w:fill="FFFFFF"/>
        <w:spacing w:after="0" w:line="240" w:lineRule="auto"/>
        <w:jc w:val="right"/>
        <w:rPr>
          <w:rFonts w:ascii="Times New Roman" w:eastAsia="Times New Roman" w:hAnsi="Times New Roman" w:cs="Times New Roman"/>
          <w:b/>
          <w:bCs/>
          <w:sz w:val="20"/>
          <w:szCs w:val="20"/>
          <w:lang w:eastAsia="x-none"/>
        </w:rPr>
      </w:pPr>
    </w:p>
    <w:p w14:paraId="74D41609" w14:textId="77777777" w:rsidR="00DF1FCA" w:rsidRPr="005E0FBE" w:rsidRDefault="00DF1FCA" w:rsidP="00DD6624">
      <w:pPr>
        <w:shd w:val="clear" w:color="auto" w:fill="FFFFFF"/>
        <w:spacing w:after="0" w:line="240" w:lineRule="auto"/>
        <w:jc w:val="center"/>
        <w:rPr>
          <w:rFonts w:ascii="Times New Roman" w:eastAsia="Times New Roman" w:hAnsi="Times New Roman" w:cs="Times New Roman"/>
          <w:b/>
          <w:bCs/>
          <w:sz w:val="24"/>
          <w:szCs w:val="29"/>
          <w:lang w:eastAsia="x-none"/>
        </w:rPr>
      </w:pPr>
      <w:bookmarkStart w:id="0" w:name="_Hlk62473279"/>
    </w:p>
    <w:bookmarkEnd w:id="0"/>
    <w:p w14:paraId="3179BB29" w14:textId="18949AE6" w:rsidR="007908C2" w:rsidRPr="007908C2" w:rsidRDefault="007908C2" w:rsidP="007908C2">
      <w:pPr>
        <w:shd w:val="clear" w:color="auto" w:fill="FFFFFF"/>
        <w:spacing w:after="0" w:line="240" w:lineRule="auto"/>
        <w:jc w:val="center"/>
        <w:rPr>
          <w:rFonts w:ascii="Times New Roman" w:eastAsia="Times New Roman" w:hAnsi="Times New Roman" w:cs="Times New Roman"/>
          <w:b/>
          <w:bCs/>
          <w:sz w:val="24"/>
          <w:szCs w:val="29"/>
          <w:lang w:eastAsia="x-none"/>
        </w:rPr>
      </w:pPr>
      <w:r w:rsidRPr="007908C2">
        <w:rPr>
          <w:rFonts w:ascii="Times New Roman" w:eastAsia="Times New Roman" w:hAnsi="Times New Roman" w:cs="Times New Roman"/>
          <w:b/>
          <w:bCs/>
          <w:sz w:val="24"/>
          <w:szCs w:val="29"/>
          <w:lang w:eastAsia="x-none"/>
        </w:rPr>
        <w:t xml:space="preserve">Madonas novada pašvaldības </w:t>
      </w:r>
      <w:proofErr w:type="spellStart"/>
      <w:r w:rsidRPr="007908C2">
        <w:rPr>
          <w:rFonts w:ascii="Times New Roman" w:eastAsia="Times New Roman" w:hAnsi="Times New Roman" w:cs="Times New Roman"/>
          <w:b/>
          <w:bCs/>
          <w:sz w:val="24"/>
          <w:szCs w:val="29"/>
          <w:lang w:eastAsia="x-none"/>
        </w:rPr>
        <w:t>jaunbūvējamās</w:t>
      </w:r>
      <w:proofErr w:type="spellEnd"/>
      <w:r w:rsidRPr="007908C2">
        <w:rPr>
          <w:rFonts w:ascii="Times New Roman" w:eastAsia="Times New Roman" w:hAnsi="Times New Roman" w:cs="Times New Roman"/>
          <w:b/>
          <w:bCs/>
          <w:sz w:val="24"/>
          <w:szCs w:val="29"/>
          <w:lang w:eastAsia="x-none"/>
        </w:rPr>
        <w:t xml:space="preserve"> ražošanas ēkas Nr. 3  domājamās puses (nomas objekts Nr. </w:t>
      </w:r>
      <w:r>
        <w:rPr>
          <w:rFonts w:ascii="Times New Roman" w:eastAsia="Times New Roman" w:hAnsi="Times New Roman" w:cs="Times New Roman"/>
          <w:b/>
          <w:bCs/>
          <w:sz w:val="24"/>
          <w:szCs w:val="29"/>
          <w:lang w:eastAsia="x-none"/>
        </w:rPr>
        <w:t>4</w:t>
      </w:r>
      <w:r w:rsidRPr="007908C2">
        <w:rPr>
          <w:rFonts w:ascii="Times New Roman" w:eastAsia="Times New Roman" w:hAnsi="Times New Roman" w:cs="Times New Roman"/>
          <w:b/>
          <w:bCs/>
          <w:sz w:val="24"/>
          <w:szCs w:val="29"/>
          <w:lang w:eastAsia="x-none"/>
        </w:rPr>
        <w:t>) un tai saistītās infrastruktūras Saules ielā 71, Madonā, Madonas</w:t>
      </w:r>
      <w:r>
        <w:rPr>
          <w:rFonts w:ascii="Times New Roman" w:eastAsia="Times New Roman" w:hAnsi="Times New Roman" w:cs="Times New Roman"/>
          <w:b/>
          <w:bCs/>
          <w:sz w:val="24"/>
          <w:szCs w:val="29"/>
          <w:lang w:eastAsia="x-none"/>
        </w:rPr>
        <w:t xml:space="preserve"> </w:t>
      </w:r>
      <w:r w:rsidRPr="007908C2">
        <w:rPr>
          <w:rFonts w:ascii="Times New Roman" w:eastAsia="Times New Roman" w:hAnsi="Times New Roman" w:cs="Times New Roman"/>
          <w:b/>
          <w:bCs/>
          <w:sz w:val="24"/>
          <w:szCs w:val="29"/>
          <w:lang w:eastAsia="x-none"/>
        </w:rPr>
        <w:t>novadā, nomas tiesību</w:t>
      </w:r>
    </w:p>
    <w:p w14:paraId="544BFA8B" w14:textId="77777777" w:rsidR="00EC5A0D" w:rsidRPr="005E0FBE" w:rsidRDefault="00EC5A0D" w:rsidP="00EC5A0D">
      <w:pPr>
        <w:shd w:val="clear" w:color="auto" w:fill="FFFFFF"/>
        <w:spacing w:after="0" w:line="240" w:lineRule="auto"/>
        <w:jc w:val="center"/>
        <w:rPr>
          <w:rFonts w:ascii="Times New Roman" w:eastAsia="Times New Roman" w:hAnsi="Times New Roman" w:cs="Times New Roman"/>
          <w:b/>
          <w:bCs/>
          <w:sz w:val="24"/>
          <w:szCs w:val="29"/>
          <w:lang w:val="x-none" w:eastAsia="x-none"/>
        </w:rPr>
      </w:pPr>
      <w:r w:rsidRPr="005E0FBE">
        <w:rPr>
          <w:rFonts w:ascii="Times New Roman" w:eastAsia="Times New Roman" w:hAnsi="Times New Roman" w:cs="Times New Roman"/>
          <w:b/>
          <w:bCs/>
          <w:sz w:val="24"/>
          <w:szCs w:val="29"/>
          <w:lang w:val="x-none" w:eastAsia="x-none"/>
        </w:rPr>
        <w:t xml:space="preserve">IZSOLES </w:t>
      </w:r>
      <w:r w:rsidRPr="005E0FBE">
        <w:rPr>
          <w:rFonts w:ascii="Times New Roman" w:eastAsia="Times New Roman" w:hAnsi="Times New Roman" w:cs="Times New Roman"/>
          <w:b/>
          <w:bCs/>
          <w:sz w:val="24"/>
          <w:szCs w:val="29"/>
          <w:lang w:eastAsia="x-none"/>
        </w:rPr>
        <w:t>NOTEIKUMI</w:t>
      </w:r>
      <w:r w:rsidRPr="005E0FBE">
        <w:rPr>
          <w:rFonts w:ascii="Times New Roman" w:eastAsia="Times New Roman" w:hAnsi="Times New Roman" w:cs="Times New Roman"/>
          <w:b/>
          <w:bCs/>
          <w:sz w:val="24"/>
          <w:szCs w:val="29"/>
          <w:lang w:val="x-none" w:eastAsia="x-none"/>
        </w:rPr>
        <w:t xml:space="preserve"> </w:t>
      </w:r>
    </w:p>
    <w:p w14:paraId="429CDDD6" w14:textId="2B7033AE" w:rsidR="00EC5A0D" w:rsidRPr="005E0FBE" w:rsidRDefault="00EC5A0D" w:rsidP="00EC5A0D">
      <w:pPr>
        <w:shd w:val="clear" w:color="auto" w:fill="FFFFFF"/>
        <w:spacing w:after="0" w:line="20" w:lineRule="atLeast"/>
        <w:rPr>
          <w:rFonts w:ascii="Times New Roman" w:eastAsia="Times New Roman" w:hAnsi="Times New Roman" w:cs="Times New Roman"/>
          <w:b/>
          <w:bCs/>
          <w:sz w:val="24"/>
          <w:szCs w:val="24"/>
          <w:lang w:eastAsia="lv-LV"/>
        </w:rPr>
      </w:pPr>
      <w:r w:rsidRPr="005E0FBE">
        <w:rPr>
          <w:rFonts w:ascii="Times New Roman" w:eastAsia="Times New Roman" w:hAnsi="Times New Roman" w:cs="Times New Roman"/>
          <w:b/>
          <w:bCs/>
          <w:sz w:val="24"/>
          <w:szCs w:val="24"/>
          <w:lang w:eastAsia="lv-LV"/>
        </w:rPr>
        <w:t>20</w:t>
      </w:r>
      <w:r w:rsidR="00291277" w:rsidRPr="005E0FBE">
        <w:rPr>
          <w:rFonts w:ascii="Times New Roman" w:eastAsia="Times New Roman" w:hAnsi="Times New Roman" w:cs="Times New Roman"/>
          <w:b/>
          <w:bCs/>
          <w:sz w:val="24"/>
          <w:szCs w:val="24"/>
          <w:lang w:eastAsia="lv-LV"/>
        </w:rPr>
        <w:t>2</w:t>
      </w:r>
      <w:r w:rsidR="00CE7E77" w:rsidRPr="005E0FBE">
        <w:rPr>
          <w:rFonts w:ascii="Times New Roman" w:eastAsia="Times New Roman" w:hAnsi="Times New Roman" w:cs="Times New Roman"/>
          <w:b/>
          <w:bCs/>
          <w:sz w:val="24"/>
          <w:szCs w:val="24"/>
          <w:lang w:eastAsia="lv-LV"/>
        </w:rPr>
        <w:t>6</w:t>
      </w:r>
      <w:r w:rsidRPr="005E0FBE">
        <w:rPr>
          <w:rFonts w:ascii="Times New Roman" w:eastAsia="Times New Roman" w:hAnsi="Times New Roman" w:cs="Times New Roman"/>
          <w:b/>
          <w:bCs/>
          <w:sz w:val="24"/>
          <w:szCs w:val="24"/>
          <w:lang w:eastAsia="lv-LV"/>
        </w:rPr>
        <w:t>.</w:t>
      </w:r>
      <w:r w:rsidR="00CE7E77" w:rsidRPr="005E0FBE">
        <w:rPr>
          <w:rFonts w:ascii="Times New Roman" w:eastAsia="Times New Roman" w:hAnsi="Times New Roman" w:cs="Times New Roman"/>
          <w:b/>
          <w:bCs/>
          <w:sz w:val="24"/>
          <w:szCs w:val="24"/>
          <w:lang w:eastAsia="lv-LV"/>
        </w:rPr>
        <w:t> </w:t>
      </w:r>
      <w:r w:rsidRPr="005E0FBE">
        <w:rPr>
          <w:rFonts w:ascii="Times New Roman" w:eastAsia="Times New Roman" w:hAnsi="Times New Roman" w:cs="Times New Roman"/>
          <w:b/>
          <w:bCs/>
          <w:sz w:val="24"/>
          <w:szCs w:val="24"/>
          <w:lang w:eastAsia="lv-LV"/>
        </w:rPr>
        <w:t xml:space="preserve">gada </w:t>
      </w:r>
      <w:r w:rsidR="00CE7E77" w:rsidRPr="005E0FBE">
        <w:rPr>
          <w:rFonts w:ascii="Times New Roman" w:eastAsia="Times New Roman" w:hAnsi="Times New Roman" w:cs="Times New Roman"/>
          <w:b/>
          <w:bCs/>
          <w:sz w:val="24"/>
          <w:szCs w:val="24"/>
          <w:lang w:eastAsia="lv-LV"/>
        </w:rPr>
        <w:t>__.___________</w:t>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t>Madonā</w:t>
      </w:r>
    </w:p>
    <w:p w14:paraId="337C39A5" w14:textId="77777777" w:rsidR="00CE7E77" w:rsidRPr="005E0FBE" w:rsidRDefault="00CE7E77" w:rsidP="00EC5A0D">
      <w:pPr>
        <w:shd w:val="clear" w:color="auto" w:fill="FFFFFF"/>
        <w:spacing w:after="0" w:line="20" w:lineRule="atLeast"/>
        <w:rPr>
          <w:rFonts w:ascii="Times New Roman" w:eastAsia="Times New Roman" w:hAnsi="Times New Roman" w:cs="Times New Roman"/>
          <w:b/>
          <w:bCs/>
          <w:sz w:val="24"/>
          <w:szCs w:val="24"/>
          <w:lang w:eastAsia="lv-LV"/>
        </w:rPr>
      </w:pPr>
    </w:p>
    <w:p w14:paraId="74172C22" w14:textId="3FBC34C6" w:rsidR="003522A3" w:rsidRPr="005E0FBE" w:rsidRDefault="00EC5A0D" w:rsidP="00CE7E77">
      <w:pPr>
        <w:shd w:val="clear" w:color="auto" w:fill="FFFFFF"/>
        <w:spacing w:after="0" w:line="20" w:lineRule="atLeast"/>
        <w:jc w:val="center"/>
        <w:rPr>
          <w:rFonts w:ascii="Times New Roman" w:eastAsia="Times New Roman" w:hAnsi="Times New Roman" w:cs="Times New Roman"/>
          <w:b/>
          <w:bCs/>
          <w:sz w:val="24"/>
          <w:szCs w:val="24"/>
          <w:lang w:eastAsia="lv-LV"/>
        </w:rPr>
      </w:pPr>
      <w:r w:rsidRPr="005E0FBE">
        <w:rPr>
          <w:rFonts w:ascii="Times New Roman" w:eastAsia="Times New Roman" w:hAnsi="Times New Roman" w:cs="Times New Roman"/>
          <w:b/>
          <w:bCs/>
          <w:sz w:val="24"/>
          <w:szCs w:val="24"/>
          <w:lang w:eastAsia="lv-LV"/>
        </w:rPr>
        <w:t>1. Vispārīgie noteikumi</w:t>
      </w:r>
    </w:p>
    <w:p w14:paraId="032D1F08" w14:textId="552DBC7A" w:rsidR="003522A3" w:rsidRPr="005E0FBE" w:rsidRDefault="003522A3" w:rsidP="00CE7E77">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lang w:eastAsia="lv-LV"/>
        </w:rPr>
        <w:t xml:space="preserve">1.1. </w:t>
      </w:r>
      <w:r w:rsidR="00EA0BE3" w:rsidRPr="00EA0BE3">
        <w:rPr>
          <w:rFonts w:ascii="Times New Roman" w:eastAsia="Times New Roman" w:hAnsi="Times New Roman" w:cs="Times New Roman"/>
          <w:sz w:val="24"/>
          <w:szCs w:val="24"/>
          <w:lang w:eastAsia="lv-LV"/>
        </w:rPr>
        <w:t xml:space="preserve">Nomas tiesību izsoles noteikumi (turpmāk tekstā – Noteikumi) nosaka kārtību, kādā notiek Madonas novada pašvaldībai piederošā nekustamā īpašuma – </w:t>
      </w:r>
      <w:proofErr w:type="spellStart"/>
      <w:r w:rsidR="00EA0BE3" w:rsidRPr="00EA0BE3">
        <w:rPr>
          <w:rFonts w:ascii="Times New Roman" w:eastAsia="Times New Roman" w:hAnsi="Times New Roman" w:cs="Times New Roman"/>
          <w:sz w:val="24"/>
          <w:szCs w:val="24"/>
          <w:lang w:eastAsia="lv-LV"/>
        </w:rPr>
        <w:t>jaunbūvējamu</w:t>
      </w:r>
      <w:proofErr w:type="spellEnd"/>
      <w:r w:rsidR="00EA0BE3" w:rsidRPr="00EA0BE3">
        <w:rPr>
          <w:rFonts w:ascii="Times New Roman" w:eastAsia="Times New Roman" w:hAnsi="Times New Roman" w:cs="Times New Roman"/>
          <w:sz w:val="24"/>
          <w:szCs w:val="24"/>
          <w:lang w:eastAsia="lv-LV"/>
        </w:rPr>
        <w:t xml:space="preserve"> ražošanas </w:t>
      </w:r>
      <w:r w:rsidR="000767CD">
        <w:rPr>
          <w:rFonts w:ascii="Times New Roman" w:eastAsia="Times New Roman" w:hAnsi="Times New Roman" w:cs="Times New Roman"/>
          <w:sz w:val="24"/>
          <w:szCs w:val="24"/>
          <w:lang w:eastAsia="lv-LV"/>
        </w:rPr>
        <w:t>ē</w:t>
      </w:r>
      <w:r w:rsidR="00301973" w:rsidRPr="00301973">
        <w:rPr>
          <w:rFonts w:ascii="Times New Roman" w:eastAsia="Times New Roman" w:hAnsi="Times New Roman" w:cs="Times New Roman"/>
          <w:sz w:val="24"/>
          <w:szCs w:val="24"/>
          <w:lang w:eastAsia="lv-LV"/>
        </w:rPr>
        <w:t xml:space="preserve">kas Nr. </w:t>
      </w:r>
      <w:r w:rsidR="00F95E2E">
        <w:rPr>
          <w:rFonts w:ascii="Times New Roman" w:eastAsia="Times New Roman" w:hAnsi="Times New Roman" w:cs="Times New Roman"/>
          <w:sz w:val="24"/>
          <w:szCs w:val="24"/>
          <w:lang w:eastAsia="lv-LV"/>
        </w:rPr>
        <w:t>3 domājamās puses</w:t>
      </w:r>
      <w:r w:rsidR="00301973" w:rsidRPr="00301973">
        <w:rPr>
          <w:rFonts w:ascii="Times New Roman" w:eastAsia="Times New Roman" w:hAnsi="Times New Roman" w:cs="Times New Roman"/>
          <w:sz w:val="24"/>
          <w:szCs w:val="24"/>
          <w:lang w:eastAsia="lv-LV"/>
        </w:rPr>
        <w:t xml:space="preserve"> un tai saistītās infrastruktūras</w:t>
      </w:r>
      <w:r w:rsidR="00EA0BE3" w:rsidRPr="00EA0BE3">
        <w:rPr>
          <w:rFonts w:ascii="Times New Roman" w:eastAsia="Times New Roman" w:hAnsi="Times New Roman" w:cs="Times New Roman"/>
          <w:sz w:val="24"/>
          <w:szCs w:val="24"/>
          <w:lang w:eastAsia="lv-LV"/>
        </w:rPr>
        <w:t xml:space="preserve"> Saules ielā 71, Madonā, Madonas novadā (kadastra Nr. 7001 001 0076) (turpmāk tekstā – Objekts) nomas tiesību iegūšana izsolē.</w:t>
      </w:r>
    </w:p>
    <w:p w14:paraId="1AFECB79" w14:textId="29DA941A" w:rsidR="003522A3" w:rsidRPr="005E0FBE" w:rsidRDefault="003522A3" w:rsidP="00CE7E77">
      <w:pPr>
        <w:shd w:val="clear" w:color="auto" w:fill="FFFFFF"/>
        <w:spacing w:after="0" w:line="20" w:lineRule="atLeast"/>
        <w:ind w:left="426" w:hanging="426"/>
        <w:jc w:val="both"/>
        <w:rPr>
          <w:rFonts w:ascii="Times New Roman" w:hAnsi="Times New Roman" w:cs="Times New Roman"/>
          <w:sz w:val="24"/>
          <w:szCs w:val="24"/>
        </w:rPr>
      </w:pPr>
      <w:r w:rsidRPr="005E0FBE">
        <w:rPr>
          <w:rFonts w:ascii="Times New Roman" w:eastAsia="Times New Roman" w:hAnsi="Times New Roman" w:cs="Times New Roman"/>
          <w:sz w:val="24"/>
          <w:szCs w:val="24"/>
          <w:lang w:eastAsia="lv-LV"/>
        </w:rPr>
        <w:t xml:space="preserve">1.2. Izsole tiek organizēta saskaņā ar Publiskas personas finanšu līdzekļu un mantas izšķērdēšanas novēršanas likumu, </w:t>
      </w:r>
      <w:r w:rsidR="00C528B5" w:rsidRPr="005E0FBE">
        <w:rPr>
          <w:rFonts w:ascii="Times New Roman" w:eastAsia="Times New Roman" w:hAnsi="Times New Roman" w:cs="Times New Roman"/>
          <w:sz w:val="24"/>
          <w:szCs w:val="24"/>
          <w:lang w:eastAsia="lv-LV"/>
        </w:rPr>
        <w:t>Pašvaldību likumu</w:t>
      </w:r>
      <w:r w:rsidRPr="005E0FBE">
        <w:rPr>
          <w:rFonts w:ascii="Times New Roman" w:eastAsia="Times New Roman" w:hAnsi="Times New Roman" w:cs="Times New Roman"/>
          <w:sz w:val="24"/>
          <w:szCs w:val="24"/>
          <w:lang w:eastAsia="lv-LV"/>
        </w:rPr>
        <w:t>, MK noteikumiem Nr.</w:t>
      </w:r>
      <w:r w:rsidR="00CE7E77" w:rsidRPr="005E0FBE">
        <w:rPr>
          <w:rFonts w:ascii="Times New Roman" w:eastAsia="Times New Roman" w:hAnsi="Times New Roman" w:cs="Times New Roman"/>
          <w:sz w:val="24"/>
          <w:szCs w:val="24"/>
          <w:lang w:eastAsia="lv-LV"/>
        </w:rPr>
        <w:t> </w:t>
      </w:r>
      <w:r w:rsidRPr="005E0FBE">
        <w:rPr>
          <w:rFonts w:ascii="Times New Roman" w:eastAsia="Times New Roman" w:hAnsi="Times New Roman" w:cs="Times New Roman"/>
          <w:sz w:val="24"/>
          <w:szCs w:val="24"/>
          <w:lang w:eastAsia="lv-LV"/>
        </w:rPr>
        <w:t>97 “</w:t>
      </w:r>
      <w:r w:rsidRPr="005E0FBE">
        <w:rPr>
          <w:rFonts w:ascii="Times New Roman" w:hAnsi="Times New Roman" w:cs="Times New Roman"/>
          <w:sz w:val="24"/>
          <w:szCs w:val="24"/>
        </w:rPr>
        <w:t xml:space="preserve">Publiskas personas mantas iznomāšanas noteikumi” un Ministru kabineta </w:t>
      </w:r>
      <w:r w:rsidR="00B8551D" w:rsidRPr="005E0FBE">
        <w:rPr>
          <w:rFonts w:ascii="Times New Roman" w:hAnsi="Times New Roman" w:cs="Times New Roman"/>
          <w:sz w:val="24"/>
          <w:szCs w:val="24"/>
        </w:rPr>
        <w:t xml:space="preserve">2023. gada 17. oktobra noteikumiem Nr. 593 “Eiropas Savienības kohēzijas politikas programmas 2021.–2027. gadam 6.1.1. specifiskā atbalsta mērķa ”Pārejas uz </w:t>
      </w:r>
      <w:proofErr w:type="spellStart"/>
      <w:r w:rsidR="00B8551D" w:rsidRPr="005E0FBE">
        <w:rPr>
          <w:rFonts w:ascii="Times New Roman" w:hAnsi="Times New Roman" w:cs="Times New Roman"/>
          <w:sz w:val="24"/>
          <w:szCs w:val="24"/>
        </w:rPr>
        <w:t>klimatneitralitāti</w:t>
      </w:r>
      <w:proofErr w:type="spellEnd"/>
      <w:r w:rsidR="00B8551D" w:rsidRPr="005E0FBE">
        <w:rPr>
          <w:rFonts w:ascii="Times New Roman" w:hAnsi="Times New Roman" w:cs="Times New Roman"/>
          <w:sz w:val="24"/>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00B8551D" w:rsidRPr="005E0FBE">
        <w:rPr>
          <w:rFonts w:ascii="Times New Roman" w:hAnsi="Times New Roman" w:cs="Times New Roman"/>
          <w:sz w:val="24"/>
          <w:szCs w:val="24"/>
        </w:rPr>
        <w:t>klimatneitrālu</w:t>
      </w:r>
      <w:proofErr w:type="spellEnd"/>
      <w:r w:rsidR="00B8551D" w:rsidRPr="005E0FBE">
        <w:rPr>
          <w:rFonts w:ascii="Times New Roman" w:hAnsi="Times New Roman" w:cs="Times New Roman"/>
          <w:sz w:val="24"/>
          <w:szCs w:val="24"/>
        </w:rPr>
        <w:t xml:space="preserve"> ekonomiku” </w:t>
      </w:r>
      <w:r w:rsidR="00B8551D" w:rsidRPr="005E0FBE">
        <w:rPr>
          <w:rFonts w:ascii="Times New Roman" w:eastAsia="Times New Roman" w:hAnsi="Times New Roman" w:cs="Times New Roman"/>
          <w:sz w:val="24"/>
          <w:szCs w:val="24"/>
        </w:rPr>
        <w:t>īstenošanas noteikumi</w:t>
      </w:r>
      <w:r w:rsidRPr="005E0FBE">
        <w:rPr>
          <w:rFonts w:ascii="Times New Roman" w:hAnsi="Times New Roman" w:cs="Times New Roman"/>
          <w:sz w:val="24"/>
          <w:szCs w:val="24"/>
        </w:rPr>
        <w:t>” (turpmāk – MK noteikumi Nr.</w:t>
      </w:r>
      <w:r w:rsidR="00DF1FCA" w:rsidRPr="005E0FBE">
        <w:rPr>
          <w:rFonts w:ascii="Times New Roman" w:hAnsi="Times New Roman" w:cs="Times New Roman"/>
          <w:sz w:val="24"/>
          <w:szCs w:val="24"/>
        </w:rPr>
        <w:t> </w:t>
      </w:r>
      <w:r w:rsidR="00B8551D" w:rsidRPr="005E0FBE">
        <w:rPr>
          <w:rFonts w:ascii="Times New Roman" w:hAnsi="Times New Roman" w:cs="Times New Roman"/>
          <w:sz w:val="24"/>
          <w:szCs w:val="24"/>
        </w:rPr>
        <w:t>593</w:t>
      </w:r>
      <w:r w:rsidRPr="005E0FBE">
        <w:rPr>
          <w:rFonts w:ascii="Times New Roman" w:hAnsi="Times New Roman" w:cs="Times New Roman"/>
          <w:sz w:val="24"/>
          <w:szCs w:val="24"/>
        </w:rPr>
        <w:t>).</w:t>
      </w:r>
    </w:p>
    <w:p w14:paraId="42ECBC61" w14:textId="5E19FD59" w:rsidR="003522A3" w:rsidRPr="00CE7E77" w:rsidRDefault="003522A3" w:rsidP="00CE7E77">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5E0FBE">
        <w:rPr>
          <w:rFonts w:ascii="Times New Roman" w:hAnsi="Times New Roman" w:cs="Times New Roman"/>
          <w:sz w:val="24"/>
          <w:szCs w:val="24"/>
        </w:rPr>
        <w:t>1.3.</w:t>
      </w:r>
      <w:r w:rsidRPr="005E0FBE">
        <w:rPr>
          <w:rFonts w:ascii="Times New Roman" w:eastAsia="Times New Roman" w:hAnsi="Times New Roman" w:cs="Times New Roman"/>
          <w:sz w:val="24"/>
          <w:szCs w:val="24"/>
          <w:lang w:eastAsia="lv-LV"/>
        </w:rPr>
        <w:t xml:space="preserve">Noteikumu mērķis ir nodrošināt nomas tiesību izsoles dalībniekiem atklātu un vienādu iespēju nomas tiesību iegūšanai uz Madonas novada pašvaldības Objektu, nodrošinot </w:t>
      </w:r>
      <w:r w:rsidRPr="00CE7E77">
        <w:rPr>
          <w:rFonts w:ascii="Times New Roman" w:eastAsia="Times New Roman" w:hAnsi="Times New Roman" w:cs="Times New Roman"/>
          <w:sz w:val="24"/>
          <w:szCs w:val="24"/>
          <w:lang w:eastAsia="lv-LV"/>
        </w:rPr>
        <w:t xml:space="preserve">pretendentu izvēles procesa caurspīdīgumu, kā arī nodrošinot iespējami augstāku cenu </w:t>
      </w:r>
      <w:r w:rsidR="001C0316" w:rsidRPr="001C0316">
        <w:rPr>
          <w:rFonts w:ascii="Times New Roman" w:eastAsia="Times New Roman" w:hAnsi="Times New Roman" w:cs="Times New Roman"/>
          <w:sz w:val="24"/>
          <w:szCs w:val="24"/>
          <w:lang w:eastAsia="lv-LV"/>
        </w:rPr>
        <w:t>Publiskas personas finanšu līdzekļu un mantas izšķērdēšanas novēršanas likuma</w:t>
      </w:r>
      <w:r w:rsidRPr="00CE7E77">
        <w:rPr>
          <w:rFonts w:ascii="Times New Roman" w:eastAsia="Times New Roman" w:hAnsi="Times New Roman" w:cs="Times New Roman"/>
          <w:sz w:val="24"/>
          <w:szCs w:val="24"/>
          <w:lang w:eastAsia="lv-LV"/>
        </w:rPr>
        <w:t xml:space="preserve"> izpratnē.</w:t>
      </w:r>
    </w:p>
    <w:p w14:paraId="5016E73D" w14:textId="4276643F" w:rsidR="003522A3" w:rsidRPr="00CE7E77" w:rsidRDefault="003522A3" w:rsidP="00CE7E77">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E7E77">
        <w:rPr>
          <w:rFonts w:ascii="Times New Roman" w:eastAsia="Times New Roman" w:hAnsi="Times New Roman" w:cs="Times New Roman"/>
          <w:sz w:val="24"/>
          <w:szCs w:val="24"/>
          <w:lang w:eastAsia="lv-LV"/>
        </w:rPr>
        <w:t xml:space="preserve">1.4. Izsoli organizē un veic Madonas novada pašvaldības </w:t>
      </w:r>
      <w:r w:rsidR="00EA0BE3">
        <w:rPr>
          <w:rFonts w:ascii="Times New Roman" w:eastAsia="Times New Roman" w:hAnsi="Times New Roman" w:cs="Times New Roman"/>
          <w:sz w:val="24"/>
          <w:szCs w:val="24"/>
          <w:lang w:eastAsia="lv-LV"/>
        </w:rPr>
        <w:t>ī</w:t>
      </w:r>
      <w:r w:rsidRPr="00CE7E77">
        <w:rPr>
          <w:rFonts w:ascii="Times New Roman" w:eastAsia="Times New Roman" w:hAnsi="Times New Roman" w:cs="Times New Roman"/>
          <w:sz w:val="24"/>
          <w:szCs w:val="24"/>
          <w:lang w:eastAsia="lv-LV"/>
        </w:rPr>
        <w:t xml:space="preserve">pašuma </w:t>
      </w:r>
      <w:r w:rsidR="00EA0BE3">
        <w:rPr>
          <w:rFonts w:ascii="Times New Roman" w:eastAsia="Times New Roman" w:hAnsi="Times New Roman" w:cs="Times New Roman"/>
          <w:sz w:val="24"/>
          <w:szCs w:val="24"/>
          <w:lang w:eastAsia="lv-LV"/>
        </w:rPr>
        <w:t xml:space="preserve">iznomāšanas un </w:t>
      </w:r>
      <w:r w:rsidRPr="00CE7E77">
        <w:rPr>
          <w:rFonts w:ascii="Times New Roman" w:eastAsia="Times New Roman" w:hAnsi="Times New Roman" w:cs="Times New Roman"/>
          <w:sz w:val="24"/>
          <w:szCs w:val="24"/>
          <w:lang w:eastAsia="lv-LV"/>
        </w:rPr>
        <w:t xml:space="preserve">atsavināšanas komisija (turpmāk tekstā – Komisija). Ar Izsoles noteikumiem var iepazīties interneta vietnē </w:t>
      </w:r>
      <w:hyperlink r:id="rId9" w:history="1">
        <w:r w:rsidRPr="00CE7E77">
          <w:rPr>
            <w:rFonts w:ascii="Times New Roman" w:eastAsia="Times New Roman" w:hAnsi="Times New Roman" w:cs="Times New Roman"/>
            <w:color w:val="0000FF"/>
            <w:sz w:val="24"/>
            <w:szCs w:val="24"/>
            <w:u w:val="single"/>
            <w:lang w:eastAsia="lv-LV"/>
          </w:rPr>
          <w:t>www.madona.lv</w:t>
        </w:r>
      </w:hyperlink>
      <w:r w:rsidRPr="00CE7E77">
        <w:rPr>
          <w:rFonts w:ascii="Times New Roman" w:eastAsia="Times New Roman" w:hAnsi="Times New Roman" w:cs="Times New Roman"/>
          <w:sz w:val="24"/>
          <w:szCs w:val="24"/>
          <w:lang w:eastAsia="lv-LV"/>
        </w:rPr>
        <w:t xml:space="preserve"> vai Madonas novada pašvaldībā (Saieta laukums 1, Madona, Madonas novads, 101.</w:t>
      </w:r>
      <w:r w:rsidR="00DF1FCA">
        <w:rPr>
          <w:rFonts w:ascii="Times New Roman" w:eastAsia="Times New Roman" w:hAnsi="Times New Roman" w:cs="Times New Roman"/>
          <w:sz w:val="24"/>
          <w:szCs w:val="24"/>
          <w:lang w:eastAsia="lv-LV"/>
        </w:rPr>
        <w:t> </w:t>
      </w:r>
      <w:r w:rsidRPr="00CE7E77">
        <w:rPr>
          <w:rFonts w:ascii="Times New Roman" w:eastAsia="Times New Roman" w:hAnsi="Times New Roman" w:cs="Times New Roman"/>
          <w:sz w:val="24"/>
          <w:szCs w:val="24"/>
          <w:lang w:eastAsia="lv-LV"/>
        </w:rPr>
        <w:t>kabinetā) darba laikā (darba dienās no plkst.</w:t>
      </w:r>
      <w:r w:rsidR="00DF1FCA">
        <w:rPr>
          <w:rFonts w:ascii="Times New Roman" w:eastAsia="Times New Roman" w:hAnsi="Times New Roman" w:cs="Times New Roman"/>
          <w:sz w:val="24"/>
          <w:szCs w:val="24"/>
          <w:lang w:eastAsia="lv-LV"/>
        </w:rPr>
        <w:t xml:space="preserve"> </w:t>
      </w:r>
      <w:r w:rsidRPr="00CE7E77">
        <w:rPr>
          <w:rFonts w:ascii="Times New Roman" w:eastAsia="Times New Roman" w:hAnsi="Times New Roman" w:cs="Times New Roman"/>
          <w:sz w:val="24"/>
          <w:szCs w:val="24"/>
          <w:lang w:eastAsia="lv-LV"/>
        </w:rPr>
        <w:t xml:space="preserve">8.00 </w:t>
      </w:r>
      <w:r w:rsidR="00DF1FCA">
        <w:rPr>
          <w:rFonts w:ascii="Times New Roman" w:eastAsia="Times New Roman" w:hAnsi="Times New Roman" w:cs="Times New Roman"/>
          <w:sz w:val="24"/>
          <w:szCs w:val="24"/>
          <w:lang w:eastAsia="lv-LV"/>
        </w:rPr>
        <w:t>līdz</w:t>
      </w:r>
      <w:r w:rsidRPr="00CE7E77">
        <w:rPr>
          <w:rFonts w:ascii="Times New Roman" w:eastAsia="Times New Roman" w:hAnsi="Times New Roman" w:cs="Times New Roman"/>
          <w:sz w:val="24"/>
          <w:szCs w:val="24"/>
          <w:lang w:eastAsia="lv-LV"/>
        </w:rPr>
        <w:t xml:space="preserve"> 17.00, pirmdienās līdz p</w:t>
      </w:r>
      <w:r w:rsidR="00DF1FCA">
        <w:rPr>
          <w:rFonts w:ascii="Times New Roman" w:eastAsia="Times New Roman" w:hAnsi="Times New Roman" w:cs="Times New Roman"/>
          <w:sz w:val="24"/>
          <w:szCs w:val="24"/>
          <w:lang w:eastAsia="lv-LV"/>
        </w:rPr>
        <w:t>l</w:t>
      </w:r>
      <w:r w:rsidRPr="00CE7E77">
        <w:rPr>
          <w:rFonts w:ascii="Times New Roman" w:eastAsia="Times New Roman" w:hAnsi="Times New Roman" w:cs="Times New Roman"/>
          <w:sz w:val="24"/>
          <w:szCs w:val="24"/>
          <w:lang w:eastAsia="lv-LV"/>
        </w:rPr>
        <w:t>kst.</w:t>
      </w:r>
      <w:r w:rsidR="00DF1FCA">
        <w:rPr>
          <w:rFonts w:ascii="Times New Roman" w:eastAsia="Times New Roman" w:hAnsi="Times New Roman" w:cs="Times New Roman"/>
          <w:sz w:val="24"/>
          <w:szCs w:val="24"/>
          <w:lang w:eastAsia="lv-LV"/>
        </w:rPr>
        <w:t xml:space="preserve"> </w:t>
      </w:r>
      <w:r w:rsidRPr="00CE7E77">
        <w:rPr>
          <w:rFonts w:ascii="Times New Roman" w:eastAsia="Times New Roman" w:hAnsi="Times New Roman" w:cs="Times New Roman"/>
          <w:sz w:val="24"/>
          <w:szCs w:val="24"/>
          <w:lang w:eastAsia="lv-LV"/>
        </w:rPr>
        <w:t>18.00, piektdienās līdz plkst.</w:t>
      </w:r>
      <w:r w:rsidR="00DF1FCA">
        <w:rPr>
          <w:rFonts w:ascii="Times New Roman" w:eastAsia="Times New Roman" w:hAnsi="Times New Roman" w:cs="Times New Roman"/>
          <w:sz w:val="24"/>
          <w:szCs w:val="24"/>
          <w:lang w:eastAsia="lv-LV"/>
        </w:rPr>
        <w:t> </w:t>
      </w:r>
      <w:r w:rsidRPr="00CE7E77">
        <w:rPr>
          <w:rFonts w:ascii="Times New Roman" w:eastAsia="Times New Roman" w:hAnsi="Times New Roman" w:cs="Times New Roman"/>
          <w:sz w:val="24"/>
          <w:szCs w:val="24"/>
          <w:lang w:eastAsia="lv-LV"/>
        </w:rPr>
        <w:t>16.00).</w:t>
      </w:r>
    </w:p>
    <w:p w14:paraId="386C14A0" w14:textId="76AC6C8E" w:rsidR="007A29E8" w:rsidRDefault="007A29E8" w:rsidP="00ED1062">
      <w:pPr>
        <w:shd w:val="clear" w:color="auto" w:fill="FFFFFF"/>
        <w:spacing w:after="0" w:line="20" w:lineRule="atLeast"/>
        <w:ind w:left="284" w:hanging="284"/>
        <w:jc w:val="both"/>
        <w:rPr>
          <w:rFonts w:ascii="Times New Roman" w:eastAsia="Times New Roman" w:hAnsi="Times New Roman" w:cs="Times New Roman"/>
          <w:lang w:eastAsia="lv-LV"/>
        </w:rPr>
      </w:pPr>
    </w:p>
    <w:p w14:paraId="65E21A50" w14:textId="77777777" w:rsidR="00DF1FCA" w:rsidRDefault="00DF1FCA" w:rsidP="00ED1062">
      <w:pPr>
        <w:shd w:val="clear" w:color="auto" w:fill="FFFFFF"/>
        <w:spacing w:after="0" w:line="20" w:lineRule="atLeast"/>
        <w:ind w:left="284" w:hanging="284"/>
        <w:jc w:val="both"/>
        <w:rPr>
          <w:rFonts w:ascii="Times New Roman" w:eastAsia="Times New Roman" w:hAnsi="Times New Roman" w:cs="Times New Roman"/>
          <w:lang w:eastAsia="lv-LV"/>
        </w:rPr>
      </w:pPr>
    </w:p>
    <w:p w14:paraId="57575B62" w14:textId="77777777" w:rsidR="00613767" w:rsidRDefault="00613767" w:rsidP="00ED1062">
      <w:pPr>
        <w:shd w:val="clear" w:color="auto" w:fill="FFFFFF"/>
        <w:spacing w:after="0" w:line="20" w:lineRule="atLeast"/>
        <w:ind w:left="284" w:hanging="284"/>
        <w:jc w:val="both"/>
        <w:rPr>
          <w:rFonts w:ascii="Times New Roman" w:eastAsia="Times New Roman" w:hAnsi="Times New Roman" w:cs="Times New Roman"/>
          <w:lang w:eastAsia="lv-LV"/>
        </w:rPr>
      </w:pPr>
    </w:p>
    <w:p w14:paraId="01B2B34C" w14:textId="77777777" w:rsidR="00613767" w:rsidRDefault="00613767" w:rsidP="00ED1062">
      <w:pPr>
        <w:shd w:val="clear" w:color="auto" w:fill="FFFFFF"/>
        <w:spacing w:after="0" w:line="20" w:lineRule="atLeast"/>
        <w:ind w:left="284" w:hanging="284"/>
        <w:jc w:val="both"/>
        <w:rPr>
          <w:rFonts w:ascii="Times New Roman" w:eastAsia="Times New Roman" w:hAnsi="Times New Roman" w:cs="Times New Roman"/>
          <w:lang w:eastAsia="lv-LV"/>
        </w:rPr>
      </w:pPr>
    </w:p>
    <w:p w14:paraId="774883FB" w14:textId="77777777" w:rsidR="00613767" w:rsidRDefault="00613767" w:rsidP="00ED1062">
      <w:pPr>
        <w:shd w:val="clear" w:color="auto" w:fill="FFFFFF"/>
        <w:spacing w:after="0" w:line="20" w:lineRule="atLeast"/>
        <w:ind w:left="284" w:hanging="284"/>
        <w:jc w:val="both"/>
        <w:rPr>
          <w:rFonts w:ascii="Times New Roman" w:eastAsia="Times New Roman" w:hAnsi="Times New Roman" w:cs="Times New Roman"/>
          <w:lang w:eastAsia="lv-LV"/>
        </w:rPr>
      </w:pPr>
    </w:p>
    <w:p w14:paraId="53ADA653" w14:textId="77777777" w:rsidR="00613767" w:rsidRDefault="00613767" w:rsidP="00ED1062">
      <w:pPr>
        <w:shd w:val="clear" w:color="auto" w:fill="FFFFFF"/>
        <w:spacing w:after="0" w:line="20" w:lineRule="atLeast"/>
        <w:ind w:left="284" w:hanging="284"/>
        <w:jc w:val="both"/>
        <w:rPr>
          <w:rFonts w:ascii="Times New Roman" w:eastAsia="Times New Roman" w:hAnsi="Times New Roman" w:cs="Times New Roman"/>
          <w:lang w:eastAsia="lv-LV"/>
        </w:rPr>
      </w:pPr>
    </w:p>
    <w:p w14:paraId="10CC8AF8" w14:textId="79616E21" w:rsidR="00EC5A0D" w:rsidRDefault="00EC5A0D" w:rsidP="00EC5A0D">
      <w:pPr>
        <w:spacing w:after="0" w:line="20" w:lineRule="atLeast"/>
        <w:jc w:val="center"/>
        <w:rPr>
          <w:rFonts w:ascii="Times New Roman" w:eastAsia="Arial Unicode MS" w:hAnsi="Times New Roman" w:cs="Times New Roman"/>
          <w:b/>
          <w:bCs/>
          <w:sz w:val="24"/>
          <w:szCs w:val="24"/>
        </w:rPr>
      </w:pPr>
      <w:r w:rsidRPr="00626415">
        <w:rPr>
          <w:rFonts w:ascii="Times New Roman" w:eastAsia="Arial Unicode MS" w:hAnsi="Times New Roman" w:cs="Times New Roman"/>
          <w:b/>
          <w:bCs/>
          <w:sz w:val="24"/>
          <w:szCs w:val="24"/>
        </w:rPr>
        <w:lastRenderedPageBreak/>
        <w:t xml:space="preserve">2. </w:t>
      </w:r>
      <w:r w:rsidR="00B93A2C">
        <w:rPr>
          <w:rFonts w:ascii="Times New Roman" w:eastAsia="Arial Unicode MS" w:hAnsi="Times New Roman" w:cs="Times New Roman"/>
          <w:b/>
          <w:bCs/>
          <w:sz w:val="24"/>
          <w:szCs w:val="24"/>
        </w:rPr>
        <w:t>Objekta raksturojums</w:t>
      </w:r>
    </w:p>
    <w:tbl>
      <w:tblPr>
        <w:tblStyle w:val="Reatabula"/>
        <w:tblW w:w="0" w:type="auto"/>
        <w:jc w:val="center"/>
        <w:tblLayout w:type="fixed"/>
        <w:tblLook w:val="04A0" w:firstRow="1" w:lastRow="0" w:firstColumn="1" w:lastColumn="0" w:noHBand="0" w:noVBand="1"/>
      </w:tblPr>
      <w:tblGrid>
        <w:gridCol w:w="704"/>
        <w:gridCol w:w="1559"/>
        <w:gridCol w:w="6753"/>
      </w:tblGrid>
      <w:tr w:rsidR="0041669F" w:rsidRPr="00DF1FCA" w14:paraId="0190F5D1" w14:textId="77777777" w:rsidTr="00110771">
        <w:trPr>
          <w:trHeight w:val="798"/>
          <w:jc w:val="center"/>
        </w:trPr>
        <w:tc>
          <w:tcPr>
            <w:tcW w:w="704" w:type="dxa"/>
          </w:tcPr>
          <w:p w14:paraId="0B79010C" w14:textId="1FEB6AA4" w:rsidR="00B93A2C" w:rsidRPr="00DF1FCA" w:rsidRDefault="00B93A2C"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2.1.</w:t>
            </w:r>
          </w:p>
        </w:tc>
        <w:tc>
          <w:tcPr>
            <w:tcW w:w="1559" w:type="dxa"/>
          </w:tcPr>
          <w:p w14:paraId="3C29F0C4" w14:textId="0C8198D8" w:rsidR="00B93A2C" w:rsidRPr="00DF1FCA" w:rsidRDefault="00B93A2C" w:rsidP="00B93A2C">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Adrese, kadastra apzīmējums</w:t>
            </w:r>
          </w:p>
        </w:tc>
        <w:tc>
          <w:tcPr>
            <w:tcW w:w="6753" w:type="dxa"/>
          </w:tcPr>
          <w:p w14:paraId="30066D04" w14:textId="39030FE4" w:rsidR="00B93A2C" w:rsidRPr="00DF1FCA" w:rsidRDefault="00DF1FCA" w:rsidP="00B93A2C">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 xml:space="preserve">Saules iela 71, Madona, Madonas novads </w:t>
            </w:r>
            <w:r w:rsidR="00B93A2C" w:rsidRPr="00DF1FCA">
              <w:rPr>
                <w:rFonts w:ascii="Times New Roman" w:eastAsia="Times New Roman" w:hAnsi="Times New Roman" w:cs="Times New Roman"/>
                <w:sz w:val="24"/>
                <w:szCs w:val="24"/>
                <w:lang w:eastAsia="lv-LV"/>
              </w:rPr>
              <w:t>(kadastra Nr.</w:t>
            </w:r>
            <w:r>
              <w:rPr>
                <w:rFonts w:ascii="Times New Roman" w:eastAsia="Times New Roman" w:hAnsi="Times New Roman" w:cs="Times New Roman"/>
                <w:sz w:val="24"/>
                <w:szCs w:val="24"/>
                <w:lang w:eastAsia="lv-LV"/>
              </w:rPr>
              <w:t xml:space="preserve"> 7001 001 0076</w:t>
            </w:r>
            <w:r w:rsidR="00B93A2C" w:rsidRPr="00DF1FCA">
              <w:rPr>
                <w:rFonts w:ascii="Times New Roman" w:eastAsia="Times New Roman" w:hAnsi="Times New Roman" w:cs="Times New Roman"/>
                <w:sz w:val="24"/>
                <w:szCs w:val="24"/>
                <w:lang w:eastAsia="lv-LV"/>
              </w:rPr>
              <w:t xml:space="preserve">), zemes vienība ar kadastra apzīmējumu </w:t>
            </w:r>
            <w:r>
              <w:rPr>
                <w:rFonts w:ascii="Times New Roman" w:eastAsia="Times New Roman" w:hAnsi="Times New Roman" w:cs="Times New Roman"/>
                <w:sz w:val="24"/>
                <w:szCs w:val="24"/>
                <w:lang w:eastAsia="lv-LV"/>
              </w:rPr>
              <w:t>7001 001 0076</w:t>
            </w:r>
          </w:p>
        </w:tc>
      </w:tr>
      <w:tr w:rsidR="0041669F" w:rsidRPr="00DF1FCA" w14:paraId="7490E301" w14:textId="77777777" w:rsidTr="00110771">
        <w:trPr>
          <w:trHeight w:val="3969"/>
          <w:jc w:val="center"/>
        </w:trPr>
        <w:tc>
          <w:tcPr>
            <w:tcW w:w="704" w:type="dxa"/>
          </w:tcPr>
          <w:p w14:paraId="32A7B0C6" w14:textId="674CF964" w:rsidR="00B93A2C" w:rsidRPr="00DF1FCA" w:rsidRDefault="00B93A2C"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 xml:space="preserve">2.2. </w:t>
            </w:r>
          </w:p>
        </w:tc>
        <w:tc>
          <w:tcPr>
            <w:tcW w:w="1559" w:type="dxa"/>
          </w:tcPr>
          <w:p w14:paraId="1411D8AB" w14:textId="77777777" w:rsidR="00B93A2C" w:rsidRPr="00DF1FCA" w:rsidRDefault="00B93A2C" w:rsidP="00B93A2C">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Atrašanās vieta</w:t>
            </w:r>
          </w:p>
          <w:p w14:paraId="3F04BC72" w14:textId="77777777" w:rsidR="00B93A2C" w:rsidRPr="00DF1FCA" w:rsidRDefault="00B93A2C" w:rsidP="00B93A2C">
            <w:pPr>
              <w:spacing w:line="20" w:lineRule="atLeast"/>
              <w:contextualSpacing/>
              <w:jc w:val="both"/>
              <w:rPr>
                <w:rFonts w:ascii="Times New Roman" w:eastAsia="Times New Roman" w:hAnsi="Times New Roman" w:cs="Times New Roman"/>
                <w:sz w:val="24"/>
                <w:szCs w:val="24"/>
                <w:lang w:eastAsia="lv-LV"/>
              </w:rPr>
            </w:pPr>
          </w:p>
          <w:p w14:paraId="20FD206E" w14:textId="77777777" w:rsidR="00B93A2C" w:rsidRPr="00DF1FCA" w:rsidRDefault="00B93A2C" w:rsidP="00B93A2C">
            <w:pPr>
              <w:spacing w:line="20" w:lineRule="atLeast"/>
              <w:contextualSpacing/>
              <w:jc w:val="both"/>
              <w:rPr>
                <w:rFonts w:ascii="Times New Roman" w:eastAsia="Times New Roman" w:hAnsi="Times New Roman" w:cs="Times New Roman"/>
                <w:sz w:val="24"/>
                <w:szCs w:val="24"/>
                <w:lang w:eastAsia="lv-LV"/>
              </w:rPr>
            </w:pPr>
          </w:p>
          <w:p w14:paraId="66355ED7" w14:textId="33BE2779" w:rsidR="00B93A2C" w:rsidRPr="00DF1FCA" w:rsidRDefault="00B93A2C" w:rsidP="00B93A2C">
            <w:pPr>
              <w:spacing w:line="20" w:lineRule="atLeast"/>
              <w:contextualSpacing/>
              <w:jc w:val="both"/>
              <w:rPr>
                <w:rFonts w:ascii="Times New Roman" w:eastAsia="Times New Roman" w:hAnsi="Times New Roman" w:cs="Times New Roman"/>
                <w:sz w:val="24"/>
                <w:szCs w:val="24"/>
                <w:lang w:eastAsia="lv-LV"/>
              </w:rPr>
            </w:pPr>
          </w:p>
        </w:tc>
        <w:tc>
          <w:tcPr>
            <w:tcW w:w="6753" w:type="dxa"/>
          </w:tcPr>
          <w:p w14:paraId="7A193E86" w14:textId="438E79DF" w:rsidR="00A25ABA" w:rsidRPr="00A25ABA" w:rsidRDefault="00A25ABA" w:rsidP="00A25ABA">
            <w:pPr>
              <w:spacing w:line="20" w:lineRule="atLeast"/>
              <w:contextualSpacing/>
              <w:rPr>
                <w:rFonts w:ascii="Times New Roman" w:eastAsia="Times New Roman" w:hAnsi="Times New Roman" w:cs="Times New Roman"/>
                <w:color w:val="FF0000"/>
                <w:sz w:val="24"/>
                <w:szCs w:val="24"/>
                <w:lang w:val="en-US" w:eastAsia="lv-LV"/>
              </w:rPr>
            </w:pPr>
            <w:r w:rsidRPr="00A25ABA">
              <w:rPr>
                <w:rFonts w:ascii="Times New Roman" w:eastAsia="Times New Roman" w:hAnsi="Times New Roman" w:cs="Times New Roman"/>
                <w:noProof/>
                <w:color w:val="FF0000"/>
                <w:sz w:val="24"/>
                <w:szCs w:val="24"/>
                <w:lang w:val="en-US" w:eastAsia="lv-LV"/>
              </w:rPr>
              <w:drawing>
                <wp:inline distT="0" distB="0" distL="0" distR="0" wp14:anchorId="4520102C" wp14:editId="35A51364">
                  <wp:extent cx="4150995" cy="5871845"/>
                  <wp:effectExtent l="0" t="0" r="1905" b="0"/>
                  <wp:docPr id="76185920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50995" cy="5871845"/>
                          </a:xfrm>
                          <a:prstGeom prst="rect">
                            <a:avLst/>
                          </a:prstGeom>
                          <a:noFill/>
                          <a:ln>
                            <a:noFill/>
                          </a:ln>
                        </pic:spPr>
                      </pic:pic>
                    </a:graphicData>
                  </a:graphic>
                </wp:inline>
              </w:drawing>
            </w:r>
          </w:p>
          <w:p w14:paraId="6D1B3761" w14:textId="1E909D46" w:rsidR="009E2258" w:rsidRPr="009E2258" w:rsidRDefault="009E2258" w:rsidP="009E2258">
            <w:pPr>
              <w:spacing w:line="20" w:lineRule="atLeast"/>
              <w:contextualSpacing/>
              <w:rPr>
                <w:rFonts w:ascii="Times New Roman" w:eastAsia="Times New Roman" w:hAnsi="Times New Roman" w:cs="Times New Roman"/>
                <w:color w:val="FF0000"/>
                <w:sz w:val="24"/>
                <w:szCs w:val="24"/>
                <w:lang w:val="en-US" w:eastAsia="lv-LV"/>
              </w:rPr>
            </w:pPr>
          </w:p>
          <w:p w14:paraId="28843FD0" w14:textId="2BD9666B" w:rsidR="00B93A2C" w:rsidRPr="00DF1FCA" w:rsidRDefault="00B93A2C" w:rsidP="007A29E8">
            <w:pPr>
              <w:spacing w:line="20" w:lineRule="atLeast"/>
              <w:contextualSpacing/>
              <w:rPr>
                <w:rFonts w:ascii="Times New Roman" w:eastAsia="Times New Roman" w:hAnsi="Times New Roman" w:cs="Times New Roman"/>
                <w:color w:val="FF0000"/>
                <w:sz w:val="24"/>
                <w:szCs w:val="24"/>
                <w:lang w:eastAsia="lv-LV"/>
              </w:rPr>
            </w:pPr>
          </w:p>
        </w:tc>
      </w:tr>
      <w:tr w:rsidR="0041669F" w:rsidRPr="00DF1FCA" w14:paraId="3F136D88" w14:textId="77777777" w:rsidTr="00110771">
        <w:trPr>
          <w:jc w:val="center"/>
        </w:trPr>
        <w:tc>
          <w:tcPr>
            <w:tcW w:w="704" w:type="dxa"/>
          </w:tcPr>
          <w:p w14:paraId="6D7A6D19" w14:textId="0F85E450" w:rsidR="00B93A2C" w:rsidRPr="00DF1FCA" w:rsidRDefault="00B93A2C"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 xml:space="preserve">2.3. </w:t>
            </w:r>
          </w:p>
        </w:tc>
        <w:tc>
          <w:tcPr>
            <w:tcW w:w="1559" w:type="dxa"/>
          </w:tcPr>
          <w:p w14:paraId="0CB85956" w14:textId="7B178E48" w:rsidR="00B93A2C" w:rsidRPr="005E0FBE" w:rsidRDefault="00B93A2C" w:rsidP="00B93A2C">
            <w:pPr>
              <w:spacing w:line="20" w:lineRule="atLeast"/>
              <w:contextualSpacing/>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lang w:eastAsia="lv-LV"/>
              </w:rPr>
              <w:t>Nomas objekta sastāvs un raksturojums</w:t>
            </w:r>
          </w:p>
        </w:tc>
        <w:tc>
          <w:tcPr>
            <w:tcW w:w="6753" w:type="dxa"/>
          </w:tcPr>
          <w:p w14:paraId="279C5837" w14:textId="66CCD8D0" w:rsidR="00F95E2E" w:rsidRDefault="00F95E2E" w:rsidP="00301973">
            <w:pPr>
              <w:jc w:val="both"/>
              <w:rPr>
                <w:rFonts w:ascii="Times New Roman" w:hAnsi="Times New Roman" w:cs="Times New Roman"/>
                <w:sz w:val="24"/>
                <w:szCs w:val="24"/>
              </w:rPr>
            </w:pPr>
            <w:r w:rsidRPr="00F95E2E">
              <w:rPr>
                <w:rFonts w:ascii="Times New Roman" w:hAnsi="Times New Roman" w:cs="Times New Roman"/>
                <w:b/>
                <w:bCs/>
                <w:sz w:val="24"/>
                <w:szCs w:val="24"/>
              </w:rPr>
              <w:t xml:space="preserve">Nomas objekta Nr. 4, kas veido </w:t>
            </w:r>
            <w:proofErr w:type="spellStart"/>
            <w:r w:rsidRPr="00F95E2E">
              <w:rPr>
                <w:rFonts w:ascii="Times New Roman" w:hAnsi="Times New Roman" w:cs="Times New Roman"/>
                <w:b/>
                <w:bCs/>
                <w:sz w:val="24"/>
                <w:szCs w:val="24"/>
              </w:rPr>
              <w:t>jaunbūvējamās</w:t>
            </w:r>
            <w:proofErr w:type="spellEnd"/>
            <w:r w:rsidRPr="00F95E2E">
              <w:rPr>
                <w:rFonts w:ascii="Times New Roman" w:hAnsi="Times New Roman" w:cs="Times New Roman"/>
                <w:b/>
                <w:bCs/>
                <w:sz w:val="24"/>
                <w:szCs w:val="24"/>
              </w:rPr>
              <w:t xml:space="preserve"> divstāvu ražošanas ēkas Nr. 3 (numerācija saskaņā ar būvprojektu) domājamo pus</w:t>
            </w:r>
            <w:r>
              <w:rPr>
                <w:rFonts w:ascii="Times New Roman" w:hAnsi="Times New Roman" w:cs="Times New Roman"/>
                <w:b/>
                <w:bCs/>
                <w:sz w:val="24"/>
                <w:szCs w:val="24"/>
              </w:rPr>
              <w:t>e</w:t>
            </w:r>
            <w:r w:rsidRPr="00F95E2E">
              <w:rPr>
                <w:rFonts w:ascii="Times New Roman" w:hAnsi="Times New Roman" w:cs="Times New Roman"/>
                <w:b/>
                <w:bCs/>
                <w:sz w:val="24"/>
                <w:szCs w:val="24"/>
              </w:rPr>
              <w:t>, kuras projektētā platība ir 552,84 m², nojumes domājamo pus</w:t>
            </w:r>
            <w:r>
              <w:rPr>
                <w:rFonts w:ascii="Times New Roman" w:hAnsi="Times New Roman" w:cs="Times New Roman"/>
                <w:b/>
                <w:bCs/>
                <w:sz w:val="24"/>
                <w:szCs w:val="24"/>
              </w:rPr>
              <w:t>e</w:t>
            </w:r>
            <w:r w:rsidRPr="00F95E2E">
              <w:rPr>
                <w:rFonts w:ascii="Times New Roman" w:hAnsi="Times New Roman" w:cs="Times New Roman"/>
                <w:b/>
                <w:bCs/>
                <w:sz w:val="24"/>
                <w:szCs w:val="24"/>
              </w:rPr>
              <w:t>, kuras projektētā platība ir 220,15 m², un ar tām funkcionāli saistīto zemes vienības daļ</w:t>
            </w:r>
            <w:r>
              <w:rPr>
                <w:rFonts w:ascii="Times New Roman" w:hAnsi="Times New Roman" w:cs="Times New Roman"/>
                <w:b/>
                <w:bCs/>
                <w:sz w:val="24"/>
                <w:szCs w:val="24"/>
              </w:rPr>
              <w:t>a</w:t>
            </w:r>
            <w:r w:rsidRPr="00F95E2E">
              <w:rPr>
                <w:rFonts w:ascii="Times New Roman" w:hAnsi="Times New Roman" w:cs="Times New Roman"/>
                <w:b/>
                <w:bCs/>
                <w:sz w:val="24"/>
                <w:szCs w:val="24"/>
              </w:rPr>
              <w:t xml:space="preserve"> 1900 m² platībā.</w:t>
            </w:r>
            <w:r w:rsidRPr="00F95E2E">
              <w:rPr>
                <w:rFonts w:ascii="Times New Roman" w:hAnsi="Times New Roman" w:cs="Times New Roman"/>
                <w:sz w:val="24"/>
                <w:szCs w:val="24"/>
              </w:rPr>
              <w:t xml:space="preserve"> </w:t>
            </w:r>
          </w:p>
          <w:p w14:paraId="5BE87E51" w14:textId="1EF13C20" w:rsidR="0061541C" w:rsidRDefault="00301973" w:rsidP="00301973">
            <w:pPr>
              <w:jc w:val="both"/>
              <w:rPr>
                <w:rFonts w:ascii="Times New Roman" w:hAnsi="Times New Roman" w:cs="Times New Roman"/>
                <w:sz w:val="24"/>
                <w:szCs w:val="24"/>
              </w:rPr>
            </w:pPr>
            <w:r w:rsidRPr="00301973">
              <w:rPr>
                <w:rFonts w:ascii="Times New Roman" w:hAnsi="Times New Roman" w:cs="Times New Roman"/>
                <w:sz w:val="24"/>
                <w:szCs w:val="24"/>
              </w:rPr>
              <w:t xml:space="preserve"> Objektu plānots nodot ekspluatācijā 2026. gada 4. ceturksnī.</w:t>
            </w:r>
          </w:p>
          <w:p w14:paraId="583F52B5" w14:textId="77777777" w:rsidR="00301973" w:rsidRPr="00301973" w:rsidRDefault="00301973" w:rsidP="00301973">
            <w:pPr>
              <w:jc w:val="both"/>
              <w:rPr>
                <w:rFonts w:ascii="Times New Roman" w:hAnsi="Times New Roman" w:cs="Times New Roman"/>
                <w:sz w:val="24"/>
                <w:szCs w:val="24"/>
              </w:rPr>
            </w:pPr>
          </w:p>
          <w:p w14:paraId="381291B9" w14:textId="1BC8BC52" w:rsidR="0061541C" w:rsidRPr="005E0FBE" w:rsidRDefault="00F95E2E" w:rsidP="0061541C">
            <w:pPr>
              <w:pStyle w:val="Default"/>
              <w:jc w:val="both"/>
              <w:rPr>
                <w:color w:val="auto"/>
                <w:lang w:val="lv-LV"/>
              </w:rPr>
            </w:pPr>
            <w:r>
              <w:rPr>
                <w:b/>
                <w:bCs/>
                <w:color w:val="auto"/>
                <w:lang w:val="lv-LV"/>
              </w:rPr>
              <w:t>Nomas objekts</w:t>
            </w:r>
            <w:r w:rsidR="00380EA0" w:rsidRPr="005E0FBE">
              <w:rPr>
                <w:b/>
                <w:bCs/>
                <w:color w:val="auto"/>
                <w:lang w:val="lv-LV"/>
              </w:rPr>
              <w:t xml:space="preserve"> Nr.</w:t>
            </w:r>
            <w:r w:rsidR="00401331" w:rsidRPr="005E0FBE">
              <w:rPr>
                <w:b/>
                <w:bCs/>
                <w:color w:val="auto"/>
                <w:lang w:val="lv-LV"/>
              </w:rPr>
              <w:t xml:space="preserve"> </w:t>
            </w:r>
            <w:r w:rsidR="0061541C" w:rsidRPr="005E0FBE">
              <w:rPr>
                <w:b/>
                <w:bCs/>
                <w:color w:val="auto"/>
                <w:lang w:val="lv-LV"/>
              </w:rPr>
              <w:t xml:space="preserve">4: </w:t>
            </w:r>
          </w:p>
          <w:p w14:paraId="3B6D2E53" w14:textId="77777777" w:rsidR="0061541C" w:rsidRPr="005E0FBE" w:rsidRDefault="0061541C" w:rsidP="0061541C">
            <w:pPr>
              <w:pStyle w:val="Default"/>
              <w:jc w:val="both"/>
              <w:rPr>
                <w:color w:val="auto"/>
                <w:lang w:val="lv-LV"/>
              </w:rPr>
            </w:pPr>
            <w:r w:rsidRPr="005E0FBE">
              <w:rPr>
                <w:color w:val="auto"/>
                <w:lang w:val="lv-LV"/>
              </w:rPr>
              <w:t xml:space="preserve">1. stāvs </w:t>
            </w:r>
          </w:p>
          <w:p w14:paraId="66970CA7" w14:textId="77777777" w:rsidR="0061541C" w:rsidRPr="005E0FBE" w:rsidRDefault="0061541C" w:rsidP="0061541C">
            <w:pPr>
              <w:pStyle w:val="Default"/>
              <w:jc w:val="both"/>
              <w:rPr>
                <w:color w:val="auto"/>
                <w:lang w:val="lv-LV"/>
              </w:rPr>
            </w:pPr>
            <w:r w:rsidRPr="005E0FBE">
              <w:rPr>
                <w:color w:val="auto"/>
                <w:lang w:val="lv-LV"/>
              </w:rPr>
              <w:t xml:space="preserve">Ražošanas telpa – 441,79 m² </w:t>
            </w:r>
          </w:p>
          <w:p w14:paraId="4BCD4F17" w14:textId="7A3B3026" w:rsidR="0061541C" w:rsidRPr="005E0FBE" w:rsidRDefault="0061541C" w:rsidP="0061541C">
            <w:pPr>
              <w:pStyle w:val="Default"/>
              <w:jc w:val="both"/>
              <w:rPr>
                <w:color w:val="auto"/>
                <w:lang w:val="lv-LV"/>
              </w:rPr>
            </w:pPr>
            <w:r w:rsidRPr="005E0FBE">
              <w:rPr>
                <w:color w:val="auto"/>
                <w:lang w:val="lv-LV"/>
              </w:rPr>
              <w:lastRenderedPageBreak/>
              <w:t xml:space="preserve">Elektrosadale – 8,83 m² </w:t>
            </w:r>
          </w:p>
          <w:p w14:paraId="1E5FF8D4" w14:textId="77777777" w:rsidR="0061541C" w:rsidRPr="005E0FBE" w:rsidRDefault="0061541C" w:rsidP="0061541C">
            <w:pPr>
              <w:pStyle w:val="Default"/>
              <w:jc w:val="both"/>
              <w:rPr>
                <w:color w:val="auto"/>
                <w:lang w:val="lv-LV"/>
              </w:rPr>
            </w:pPr>
            <w:r w:rsidRPr="005E0FBE">
              <w:rPr>
                <w:color w:val="auto"/>
                <w:lang w:val="lv-LV"/>
              </w:rPr>
              <w:t xml:space="preserve">Palīgtelpa – 4,71 m² </w:t>
            </w:r>
          </w:p>
          <w:p w14:paraId="62D99DD4" w14:textId="77777777" w:rsidR="0061541C" w:rsidRPr="005E0FBE" w:rsidRDefault="0061541C" w:rsidP="0061541C">
            <w:pPr>
              <w:pStyle w:val="Default"/>
              <w:jc w:val="both"/>
              <w:rPr>
                <w:color w:val="auto"/>
                <w:lang w:val="lv-LV"/>
              </w:rPr>
            </w:pPr>
            <w:r w:rsidRPr="005E0FBE">
              <w:rPr>
                <w:color w:val="auto"/>
                <w:lang w:val="lv-LV"/>
              </w:rPr>
              <w:t xml:space="preserve">Duša – 4,08 m² </w:t>
            </w:r>
          </w:p>
          <w:p w14:paraId="5188AC6D" w14:textId="77777777" w:rsidR="0061541C" w:rsidRPr="005E0FBE" w:rsidRDefault="0061541C" w:rsidP="0061541C">
            <w:pPr>
              <w:pStyle w:val="Default"/>
              <w:jc w:val="both"/>
              <w:rPr>
                <w:color w:val="auto"/>
                <w:lang w:val="lv-LV"/>
              </w:rPr>
            </w:pPr>
            <w:r w:rsidRPr="005E0FBE">
              <w:rPr>
                <w:color w:val="auto"/>
                <w:lang w:val="lv-LV"/>
              </w:rPr>
              <w:t xml:space="preserve">Ģērbtuve – 9,37 m² </w:t>
            </w:r>
          </w:p>
          <w:p w14:paraId="034BA658" w14:textId="77777777" w:rsidR="0061541C" w:rsidRPr="005E0FBE" w:rsidRDefault="0061541C" w:rsidP="0061541C">
            <w:pPr>
              <w:pStyle w:val="Default"/>
              <w:jc w:val="both"/>
              <w:rPr>
                <w:color w:val="auto"/>
                <w:lang w:val="lv-LV"/>
              </w:rPr>
            </w:pPr>
            <w:proofErr w:type="spellStart"/>
            <w:r w:rsidRPr="005E0FBE">
              <w:rPr>
                <w:color w:val="auto"/>
                <w:lang w:val="lv-LV"/>
              </w:rPr>
              <w:t>Sanmezgls</w:t>
            </w:r>
            <w:proofErr w:type="spellEnd"/>
            <w:r w:rsidRPr="005E0FBE">
              <w:rPr>
                <w:color w:val="auto"/>
                <w:lang w:val="lv-LV"/>
              </w:rPr>
              <w:t xml:space="preserve"> – 1,84 m² </w:t>
            </w:r>
          </w:p>
          <w:p w14:paraId="08394228" w14:textId="77777777" w:rsidR="0061541C" w:rsidRPr="005E0FBE" w:rsidRDefault="0061541C" w:rsidP="0061541C">
            <w:pPr>
              <w:pStyle w:val="Default"/>
              <w:jc w:val="both"/>
              <w:rPr>
                <w:color w:val="auto"/>
                <w:lang w:val="lv-LV"/>
              </w:rPr>
            </w:pPr>
            <w:r w:rsidRPr="005E0FBE">
              <w:rPr>
                <w:color w:val="auto"/>
                <w:lang w:val="lv-LV"/>
              </w:rPr>
              <w:t xml:space="preserve">Priekštelpa – 2,37 m² </w:t>
            </w:r>
          </w:p>
          <w:p w14:paraId="17ABB740" w14:textId="77777777" w:rsidR="0061541C" w:rsidRPr="005E0FBE" w:rsidRDefault="0061541C" w:rsidP="0061541C">
            <w:pPr>
              <w:pStyle w:val="Default"/>
              <w:jc w:val="both"/>
              <w:rPr>
                <w:color w:val="auto"/>
                <w:lang w:val="lv-LV"/>
              </w:rPr>
            </w:pPr>
            <w:r w:rsidRPr="005E0FBE">
              <w:rPr>
                <w:color w:val="auto"/>
                <w:lang w:val="lv-LV"/>
              </w:rPr>
              <w:t xml:space="preserve">Atpūtas telpa – 10,53 m² </w:t>
            </w:r>
          </w:p>
          <w:p w14:paraId="31A1DDFF" w14:textId="77777777" w:rsidR="0061541C" w:rsidRPr="005E0FBE" w:rsidRDefault="0061541C" w:rsidP="0061541C">
            <w:pPr>
              <w:pStyle w:val="Default"/>
              <w:jc w:val="both"/>
              <w:rPr>
                <w:color w:val="auto"/>
                <w:lang w:val="lv-LV"/>
              </w:rPr>
            </w:pPr>
            <w:r w:rsidRPr="005E0FBE">
              <w:rPr>
                <w:color w:val="auto"/>
                <w:lang w:val="lv-LV"/>
              </w:rPr>
              <w:t xml:space="preserve">Priekštelpa ar kāpnēm – 12,60 m² </w:t>
            </w:r>
          </w:p>
          <w:p w14:paraId="29CE3C5E" w14:textId="77777777" w:rsidR="0061541C" w:rsidRPr="005E0FBE" w:rsidRDefault="0061541C" w:rsidP="0061541C">
            <w:pPr>
              <w:pStyle w:val="Default"/>
              <w:jc w:val="both"/>
              <w:rPr>
                <w:color w:val="auto"/>
                <w:lang w:val="lv-LV"/>
              </w:rPr>
            </w:pPr>
            <w:r w:rsidRPr="005E0FBE">
              <w:rPr>
                <w:color w:val="auto"/>
                <w:lang w:val="lv-LV"/>
              </w:rPr>
              <w:t xml:space="preserve">Koridors – 4,68 m² </w:t>
            </w:r>
          </w:p>
          <w:p w14:paraId="67EEB13C" w14:textId="77777777" w:rsidR="0061541C" w:rsidRPr="005E0FBE" w:rsidRDefault="0061541C" w:rsidP="0061541C">
            <w:pPr>
              <w:pStyle w:val="Default"/>
              <w:jc w:val="both"/>
              <w:rPr>
                <w:color w:val="auto"/>
                <w:lang w:val="lv-LV"/>
              </w:rPr>
            </w:pPr>
            <w:r w:rsidRPr="005E0FBE">
              <w:rPr>
                <w:color w:val="auto"/>
                <w:lang w:val="lv-LV"/>
              </w:rPr>
              <w:t xml:space="preserve">2. stāvs </w:t>
            </w:r>
          </w:p>
          <w:p w14:paraId="4B122D24" w14:textId="77777777" w:rsidR="0061541C" w:rsidRPr="005E0FBE" w:rsidRDefault="0061541C" w:rsidP="0061541C">
            <w:pPr>
              <w:pStyle w:val="Default"/>
              <w:jc w:val="both"/>
              <w:rPr>
                <w:color w:val="auto"/>
                <w:lang w:val="lv-LV"/>
              </w:rPr>
            </w:pPr>
            <w:r w:rsidRPr="005E0FBE">
              <w:rPr>
                <w:color w:val="auto"/>
                <w:lang w:val="lv-LV"/>
              </w:rPr>
              <w:t xml:space="preserve">Biroja telpa – 47,33 m² </w:t>
            </w:r>
          </w:p>
          <w:p w14:paraId="135A9440" w14:textId="77777777" w:rsidR="0061541C" w:rsidRPr="005E0FBE" w:rsidRDefault="0061541C" w:rsidP="0061541C">
            <w:pPr>
              <w:pStyle w:val="Default"/>
              <w:jc w:val="both"/>
              <w:rPr>
                <w:color w:val="auto"/>
                <w:lang w:val="lv-LV"/>
              </w:rPr>
            </w:pPr>
            <w:r w:rsidRPr="005E0FBE">
              <w:rPr>
                <w:color w:val="auto"/>
                <w:lang w:val="lv-LV"/>
              </w:rPr>
              <w:t xml:space="preserve">Priekštelpa ar kāpnēm – 4,71 m² </w:t>
            </w:r>
          </w:p>
          <w:p w14:paraId="3F9743EC" w14:textId="74C237FC" w:rsidR="0061541C" w:rsidRPr="005E0FBE" w:rsidRDefault="0061541C" w:rsidP="0061541C">
            <w:pPr>
              <w:jc w:val="both"/>
              <w:rPr>
                <w:rFonts w:ascii="Times New Roman" w:hAnsi="Times New Roman" w:cs="Times New Roman"/>
                <w:b/>
                <w:bCs/>
                <w:sz w:val="24"/>
                <w:szCs w:val="24"/>
              </w:rPr>
            </w:pPr>
            <w:r w:rsidRPr="005E0FBE">
              <w:rPr>
                <w:rFonts w:ascii="Times New Roman" w:hAnsi="Times New Roman" w:cs="Times New Roman"/>
                <w:b/>
                <w:bCs/>
                <w:sz w:val="24"/>
                <w:szCs w:val="24"/>
              </w:rPr>
              <w:t>Kopējā telpu platība</w:t>
            </w:r>
            <w:r w:rsidR="00401331" w:rsidRPr="005E0FBE">
              <w:rPr>
                <w:rFonts w:ascii="Times New Roman" w:hAnsi="Times New Roman" w:cs="Times New Roman"/>
                <w:b/>
                <w:bCs/>
                <w:sz w:val="24"/>
                <w:szCs w:val="24"/>
              </w:rPr>
              <w:t xml:space="preserve"> </w:t>
            </w:r>
            <w:r w:rsidR="00F95E2E">
              <w:rPr>
                <w:rFonts w:ascii="Times New Roman" w:hAnsi="Times New Roman" w:cs="Times New Roman"/>
                <w:b/>
                <w:bCs/>
                <w:sz w:val="24"/>
                <w:szCs w:val="24"/>
              </w:rPr>
              <w:t>Nomas objekta</w:t>
            </w:r>
            <w:r w:rsidR="00401331" w:rsidRPr="005E0FBE">
              <w:rPr>
                <w:rFonts w:ascii="Times New Roman" w:hAnsi="Times New Roman" w:cs="Times New Roman"/>
                <w:b/>
                <w:bCs/>
                <w:sz w:val="24"/>
                <w:szCs w:val="24"/>
              </w:rPr>
              <w:t xml:space="preserve"> Nr. 4 </w:t>
            </w:r>
            <w:r w:rsidRPr="005E0FBE">
              <w:rPr>
                <w:rFonts w:ascii="Times New Roman" w:hAnsi="Times New Roman" w:cs="Times New Roman"/>
                <w:b/>
                <w:bCs/>
                <w:sz w:val="24"/>
                <w:szCs w:val="24"/>
              </w:rPr>
              <w:t xml:space="preserve"> – 552,84 m² </w:t>
            </w:r>
          </w:p>
          <w:p w14:paraId="401C599D" w14:textId="4025C381" w:rsidR="00401331" w:rsidRPr="005E0FBE" w:rsidRDefault="00401331" w:rsidP="00401331">
            <w:pPr>
              <w:jc w:val="both"/>
              <w:rPr>
                <w:rFonts w:ascii="Times New Roman" w:hAnsi="Times New Roman" w:cs="Times New Roman"/>
                <w:b/>
                <w:bCs/>
                <w:sz w:val="24"/>
                <w:szCs w:val="24"/>
              </w:rPr>
            </w:pPr>
            <w:r w:rsidRPr="005E0FBE">
              <w:rPr>
                <w:rFonts w:ascii="Times New Roman" w:hAnsi="Times New Roman" w:cs="Times New Roman"/>
                <w:b/>
                <w:bCs/>
                <w:sz w:val="24"/>
                <w:szCs w:val="24"/>
              </w:rPr>
              <w:t xml:space="preserve">Nojumes platība </w:t>
            </w:r>
            <w:r w:rsidR="00F95E2E">
              <w:rPr>
                <w:rFonts w:ascii="Times New Roman" w:hAnsi="Times New Roman" w:cs="Times New Roman"/>
                <w:b/>
                <w:bCs/>
                <w:sz w:val="24"/>
                <w:szCs w:val="24"/>
              </w:rPr>
              <w:t>Nomas objekta</w:t>
            </w:r>
            <w:r w:rsidRPr="005E0FBE">
              <w:rPr>
                <w:rFonts w:ascii="Times New Roman" w:hAnsi="Times New Roman" w:cs="Times New Roman"/>
                <w:b/>
                <w:bCs/>
                <w:sz w:val="24"/>
                <w:szCs w:val="24"/>
              </w:rPr>
              <w:t xml:space="preserve"> Nr. 4 – 220,15 m</w:t>
            </w:r>
            <w:r w:rsidRPr="002773ED">
              <w:rPr>
                <w:rFonts w:ascii="Times New Roman" w:hAnsi="Times New Roman" w:cs="Times New Roman"/>
                <w:b/>
                <w:bCs/>
                <w:sz w:val="24"/>
                <w:szCs w:val="24"/>
                <w:vertAlign w:val="superscript"/>
              </w:rPr>
              <w:t>2</w:t>
            </w:r>
          </w:p>
          <w:p w14:paraId="64C27B4E" w14:textId="4045337E" w:rsidR="00401331" w:rsidRPr="005E0FBE" w:rsidRDefault="00401331" w:rsidP="00401331">
            <w:pPr>
              <w:jc w:val="both"/>
              <w:rPr>
                <w:rFonts w:ascii="Times New Roman" w:hAnsi="Times New Roman" w:cs="Times New Roman"/>
                <w:b/>
                <w:bCs/>
                <w:sz w:val="24"/>
                <w:szCs w:val="24"/>
              </w:rPr>
            </w:pPr>
            <w:r w:rsidRPr="005E0FBE">
              <w:rPr>
                <w:rFonts w:ascii="Times New Roman" w:hAnsi="Times New Roman" w:cs="Times New Roman"/>
                <w:b/>
                <w:bCs/>
                <w:sz w:val="24"/>
                <w:szCs w:val="24"/>
              </w:rPr>
              <w:t xml:space="preserve">Funkcionāli saistītā zemes vienības daļa </w:t>
            </w:r>
            <w:r w:rsidR="00F95E2E">
              <w:rPr>
                <w:rFonts w:ascii="Times New Roman" w:hAnsi="Times New Roman" w:cs="Times New Roman"/>
                <w:b/>
                <w:bCs/>
                <w:sz w:val="24"/>
                <w:szCs w:val="24"/>
              </w:rPr>
              <w:t>Nomas objekta</w:t>
            </w:r>
            <w:r w:rsidRPr="005E0FBE">
              <w:rPr>
                <w:rFonts w:ascii="Times New Roman" w:hAnsi="Times New Roman" w:cs="Times New Roman"/>
                <w:b/>
                <w:bCs/>
                <w:sz w:val="24"/>
                <w:szCs w:val="24"/>
              </w:rPr>
              <w:t xml:space="preserve"> Nr. 4 –1900 m</w:t>
            </w:r>
            <w:r w:rsidRPr="002773ED">
              <w:rPr>
                <w:rFonts w:ascii="Times New Roman" w:hAnsi="Times New Roman" w:cs="Times New Roman"/>
                <w:b/>
                <w:bCs/>
                <w:sz w:val="24"/>
                <w:szCs w:val="24"/>
                <w:vertAlign w:val="superscript"/>
              </w:rPr>
              <w:t>2</w:t>
            </w:r>
          </w:p>
          <w:p w14:paraId="114C11BB" w14:textId="77777777" w:rsidR="0061541C" w:rsidRPr="005E0FBE" w:rsidRDefault="0061541C" w:rsidP="0061541C">
            <w:pPr>
              <w:jc w:val="both"/>
              <w:rPr>
                <w:rFonts w:ascii="Times New Roman" w:hAnsi="Times New Roman" w:cs="Times New Roman"/>
                <w:sz w:val="24"/>
                <w:szCs w:val="24"/>
              </w:rPr>
            </w:pPr>
          </w:p>
          <w:p w14:paraId="0710DE15" w14:textId="2BEF3332" w:rsidR="009E2258" w:rsidRPr="005E0FBE" w:rsidRDefault="00D410EF" w:rsidP="00B61017">
            <w:pPr>
              <w:jc w:val="both"/>
              <w:rPr>
                <w:rFonts w:ascii="Times New Roman" w:hAnsi="Times New Roman" w:cs="Times New Roman"/>
                <w:sz w:val="24"/>
                <w:szCs w:val="24"/>
              </w:rPr>
            </w:pPr>
            <w:r w:rsidRPr="005E0FBE">
              <w:rPr>
                <w:rFonts w:ascii="Times New Roman" w:hAnsi="Times New Roman" w:cs="Times New Roman"/>
                <w:sz w:val="24"/>
                <w:szCs w:val="24"/>
              </w:rPr>
              <w:t>Objekts atrodas Madonas novadā, Madonā. Piekļuve objektam nodrošināta pa asfaltētu pilsētas nozīmes ielu, kas savienojas ar reģionālo autoceļu tīklu. Attālums līdz Madonas pilsētas centram ir aptuveni 2 km, līdz reģionālajam autoceļam P37 – aptuveni 1 km. Attālums līdz Jēkabpilij ir aptuveni 50 km, līdz Rīgai – aptuveni 150 km.</w:t>
            </w:r>
          </w:p>
          <w:p w14:paraId="746D98BB" w14:textId="6D869215" w:rsidR="00B61017" w:rsidRPr="005E0FBE" w:rsidRDefault="00B61017" w:rsidP="00B61017">
            <w:pPr>
              <w:jc w:val="both"/>
              <w:rPr>
                <w:rFonts w:ascii="Times New Roman" w:hAnsi="Times New Roman" w:cs="Times New Roman"/>
                <w:sz w:val="24"/>
                <w:szCs w:val="24"/>
              </w:rPr>
            </w:pPr>
            <w:r w:rsidRPr="005E0FBE">
              <w:rPr>
                <w:rFonts w:ascii="Times New Roman" w:hAnsi="Times New Roman" w:cs="Times New Roman"/>
                <w:sz w:val="24"/>
                <w:szCs w:val="24"/>
              </w:rPr>
              <w:t xml:space="preserve">Atbilstoši AS </w:t>
            </w:r>
            <w:proofErr w:type="spellStart"/>
            <w:r w:rsidRPr="005E0FBE">
              <w:rPr>
                <w:rFonts w:ascii="Times New Roman" w:hAnsi="Times New Roman" w:cs="Times New Roman"/>
                <w:sz w:val="24"/>
                <w:szCs w:val="24"/>
              </w:rPr>
              <w:t>Siltumelektroprojekts</w:t>
            </w:r>
            <w:proofErr w:type="spellEnd"/>
            <w:r w:rsidRPr="005E0FBE">
              <w:rPr>
                <w:rFonts w:ascii="Times New Roman" w:hAnsi="Times New Roman" w:cs="Times New Roman"/>
                <w:sz w:val="24"/>
                <w:szCs w:val="24"/>
              </w:rPr>
              <w:t xml:space="preserve"> izstrādātajam būvprojektam “Ražošanas ēku un laukuma jaunbūve īpašumā Saules ielā 71, Madonā”, Madonas industriālās zonas attīstības ietvaros tiek būvēti trīs angāri, kas</w:t>
            </w:r>
            <w:r w:rsidR="00C528B5" w:rsidRPr="005E0FBE">
              <w:rPr>
                <w:rFonts w:ascii="Times New Roman" w:hAnsi="Times New Roman" w:cs="Times New Roman"/>
                <w:sz w:val="24"/>
                <w:szCs w:val="24"/>
              </w:rPr>
              <w:t xml:space="preserve"> funkcionāli</w:t>
            </w:r>
            <w:r w:rsidRPr="005E0FBE">
              <w:rPr>
                <w:rFonts w:ascii="Times New Roman" w:hAnsi="Times New Roman" w:cs="Times New Roman"/>
                <w:sz w:val="24"/>
                <w:szCs w:val="24"/>
              </w:rPr>
              <w:t xml:space="preserve"> </w:t>
            </w:r>
            <w:r w:rsidR="00C528B5" w:rsidRPr="005E0FBE">
              <w:rPr>
                <w:rFonts w:ascii="Times New Roman" w:hAnsi="Times New Roman" w:cs="Times New Roman"/>
                <w:sz w:val="24"/>
                <w:szCs w:val="24"/>
              </w:rPr>
              <w:t>sadalīti</w:t>
            </w:r>
            <w:r w:rsidRPr="005E0FBE">
              <w:rPr>
                <w:rFonts w:ascii="Times New Roman" w:hAnsi="Times New Roman" w:cs="Times New Roman"/>
                <w:sz w:val="24"/>
                <w:szCs w:val="24"/>
              </w:rPr>
              <w:t xml:space="preserve"> četros blokos ar projektēto kopējo apbūves platību 4528,5 m² (ēkas ar nojumēm), kā arī tiek izbūvēta pieguļošajai teritorijai nepieciešamā infrastruktūra.</w:t>
            </w:r>
          </w:p>
          <w:p w14:paraId="4756022C" w14:textId="0D239FBF" w:rsidR="00B61017" w:rsidRPr="005E0FBE" w:rsidRDefault="00C528B5" w:rsidP="00B61017">
            <w:pPr>
              <w:jc w:val="both"/>
              <w:rPr>
                <w:rFonts w:ascii="Times New Roman" w:hAnsi="Times New Roman" w:cs="Times New Roman"/>
                <w:sz w:val="24"/>
                <w:szCs w:val="24"/>
              </w:rPr>
            </w:pPr>
            <w:r w:rsidRPr="005E0FBE">
              <w:rPr>
                <w:rFonts w:ascii="Times New Roman" w:hAnsi="Times New Roman" w:cs="Times New Roman"/>
                <w:sz w:val="24"/>
                <w:szCs w:val="24"/>
              </w:rPr>
              <w:t>Ražošanas</w:t>
            </w:r>
            <w:r w:rsidR="00B61017" w:rsidRPr="005E0FBE">
              <w:rPr>
                <w:rFonts w:ascii="Times New Roman" w:hAnsi="Times New Roman" w:cs="Times New Roman"/>
                <w:sz w:val="24"/>
                <w:szCs w:val="24"/>
              </w:rPr>
              <w:t xml:space="preserve"> ēka</w:t>
            </w:r>
            <w:r w:rsidRPr="005E0FBE">
              <w:rPr>
                <w:rFonts w:ascii="Times New Roman" w:hAnsi="Times New Roman" w:cs="Times New Roman"/>
                <w:sz w:val="24"/>
                <w:szCs w:val="24"/>
              </w:rPr>
              <w:t>s</w:t>
            </w:r>
            <w:r w:rsidR="00B61017" w:rsidRPr="005E0FBE">
              <w:rPr>
                <w:rFonts w:ascii="Times New Roman" w:hAnsi="Times New Roman" w:cs="Times New Roman"/>
                <w:sz w:val="24"/>
                <w:szCs w:val="24"/>
              </w:rPr>
              <w:t xml:space="preserve"> projektēta</w:t>
            </w:r>
            <w:r w:rsidRPr="005E0FBE">
              <w:rPr>
                <w:rFonts w:ascii="Times New Roman" w:hAnsi="Times New Roman" w:cs="Times New Roman"/>
                <w:sz w:val="24"/>
                <w:szCs w:val="24"/>
              </w:rPr>
              <w:t>s</w:t>
            </w:r>
            <w:r w:rsidR="00B61017" w:rsidRPr="005E0FBE">
              <w:rPr>
                <w:rFonts w:ascii="Times New Roman" w:hAnsi="Times New Roman" w:cs="Times New Roman"/>
                <w:sz w:val="24"/>
                <w:szCs w:val="24"/>
              </w:rPr>
              <w:t xml:space="preserve"> Madonas novada pašvaldībai piederošā zemesgabalā.</w:t>
            </w:r>
          </w:p>
          <w:p w14:paraId="56C44FA3" w14:textId="4060826E" w:rsidR="00B61017" w:rsidRPr="005E0FBE" w:rsidRDefault="00B61017" w:rsidP="00B61017">
            <w:pPr>
              <w:jc w:val="both"/>
              <w:rPr>
                <w:rFonts w:ascii="Times New Roman" w:hAnsi="Times New Roman" w:cs="Times New Roman"/>
                <w:sz w:val="24"/>
                <w:szCs w:val="24"/>
              </w:rPr>
            </w:pPr>
            <w:r w:rsidRPr="005E0FBE">
              <w:rPr>
                <w:rFonts w:ascii="Times New Roman" w:hAnsi="Times New Roman" w:cs="Times New Roman"/>
                <w:sz w:val="24"/>
                <w:szCs w:val="24"/>
              </w:rPr>
              <w:t>Ēkas paredzētas ražošanas tehnoloģisko iekārtu izvietošanai, savukārt vaļējās nojumes – izejmateriālu un gatavās produkcijas ārējai glabāšanai. Teritorijas daļa ap katru ēku paredzēta darba un piegādes transporta kustībai, kā arī nepieciešamības gadījumā ārējai glabāšanai.</w:t>
            </w:r>
          </w:p>
          <w:p w14:paraId="22F11F76" w14:textId="6FFB6231" w:rsidR="00367A6E" w:rsidRPr="005E0FBE" w:rsidRDefault="00367A6E" w:rsidP="00B61017">
            <w:pPr>
              <w:jc w:val="both"/>
              <w:rPr>
                <w:rFonts w:ascii="Times New Roman" w:hAnsi="Times New Roman" w:cs="Times New Roman"/>
                <w:sz w:val="24"/>
                <w:szCs w:val="24"/>
              </w:rPr>
            </w:pPr>
            <w:r w:rsidRPr="005E0FBE">
              <w:rPr>
                <w:rFonts w:ascii="Times New Roman" w:hAnsi="Times New Roman" w:cs="Times New Roman"/>
                <w:sz w:val="24"/>
                <w:szCs w:val="24"/>
              </w:rPr>
              <w:t xml:space="preserve">Iznomātājs nodrošina industriālās zonas koplietošanas infrastruktūras uzturēšanu un apsaimniekošanu, tajā skaitā elektroenerģijas nodrošināšanu koplietošanas teritorijās, </w:t>
            </w:r>
            <w:proofErr w:type="spellStart"/>
            <w:r w:rsidRPr="005E0FBE">
              <w:rPr>
                <w:rFonts w:ascii="Times New Roman" w:hAnsi="Times New Roman" w:cs="Times New Roman"/>
                <w:sz w:val="24"/>
                <w:szCs w:val="24"/>
              </w:rPr>
              <w:t>lietusūdens</w:t>
            </w:r>
            <w:proofErr w:type="spellEnd"/>
            <w:r w:rsidRPr="005E0FBE">
              <w:rPr>
                <w:rFonts w:ascii="Times New Roman" w:hAnsi="Times New Roman" w:cs="Times New Roman"/>
                <w:sz w:val="24"/>
                <w:szCs w:val="24"/>
              </w:rPr>
              <w:t xml:space="preserve"> novadīšanas sistēmu un filtru apkopi, koplietošanas ceļu un stāvlaukumu uzturēšanu industriālās zonas teritorijā, tai skaitā sniega tīrīšanu un kaisīšanu, nožogotas koplietošanas teritorijas uzturēšanu un piekļuvi caur elektriskajiem vārtiem ar tālvadības pultīm, kā arī videonovērošanu industriālās zonas ārējās iebrauktuvēs.</w:t>
            </w:r>
          </w:p>
          <w:p w14:paraId="0372B067" w14:textId="51787BCB" w:rsidR="00B61017" w:rsidRPr="005E0FBE" w:rsidRDefault="00B61017" w:rsidP="00B61017">
            <w:pPr>
              <w:jc w:val="both"/>
              <w:rPr>
                <w:rFonts w:ascii="Times New Roman" w:hAnsi="Times New Roman" w:cs="Times New Roman"/>
                <w:sz w:val="24"/>
                <w:szCs w:val="24"/>
              </w:rPr>
            </w:pPr>
            <w:r w:rsidRPr="005E0FBE">
              <w:rPr>
                <w:rFonts w:ascii="Times New Roman" w:hAnsi="Times New Roman" w:cs="Times New Roman"/>
                <w:sz w:val="24"/>
                <w:szCs w:val="24"/>
              </w:rPr>
              <w:t>Objekts nav aprīkots ar saimnieciskās darbības nodrošināšanai nepieciešamajām iekārtām, ierīcēm un priekšmetiem. Nomniekam ar Iznomātāju ir jāsaskaņo iebūvējamās iekārtas un ierīces atbilstoši spēkā esošajiem normatīvajiem aktiem.</w:t>
            </w:r>
          </w:p>
          <w:p w14:paraId="1747F875" w14:textId="61E6185D" w:rsidR="00B93A2C" w:rsidRPr="005E0FBE" w:rsidRDefault="00B61017" w:rsidP="00B61017">
            <w:pPr>
              <w:spacing w:line="20" w:lineRule="atLeast"/>
              <w:contextualSpacing/>
              <w:jc w:val="both"/>
              <w:rPr>
                <w:rFonts w:ascii="Times New Roman" w:eastAsia="Times New Roman" w:hAnsi="Times New Roman" w:cs="Times New Roman"/>
                <w:sz w:val="24"/>
                <w:szCs w:val="24"/>
                <w:lang w:eastAsia="lv-LV"/>
              </w:rPr>
            </w:pPr>
            <w:r w:rsidRPr="005E0FBE">
              <w:rPr>
                <w:rFonts w:ascii="Times New Roman" w:hAnsi="Times New Roman" w:cs="Times New Roman"/>
                <w:sz w:val="24"/>
                <w:szCs w:val="24"/>
              </w:rPr>
              <w:t xml:space="preserve">Visus papildu ieguldījumus, kas nepieciešami Nomnieka saimnieciskās darbības nodrošināšanai, Nomnieks veic par saviem </w:t>
            </w:r>
            <w:r w:rsidRPr="005E0FBE">
              <w:rPr>
                <w:rFonts w:ascii="Times New Roman" w:hAnsi="Times New Roman" w:cs="Times New Roman"/>
                <w:sz w:val="24"/>
                <w:szCs w:val="24"/>
              </w:rPr>
              <w:lastRenderedPageBreak/>
              <w:t>līdzekļiem atbilstoši normatīvajiem aktiem un nomas līguma noteikumiem.</w:t>
            </w:r>
          </w:p>
        </w:tc>
      </w:tr>
      <w:tr w:rsidR="0041669F" w:rsidRPr="00DF1FCA" w14:paraId="47D69135" w14:textId="77777777" w:rsidTr="00110771">
        <w:trPr>
          <w:jc w:val="center"/>
        </w:trPr>
        <w:tc>
          <w:tcPr>
            <w:tcW w:w="704" w:type="dxa"/>
          </w:tcPr>
          <w:p w14:paraId="537784DA" w14:textId="318D73F6" w:rsidR="0041669F" w:rsidRPr="00DF1FCA" w:rsidRDefault="0041669F"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lastRenderedPageBreak/>
              <w:t xml:space="preserve">2.4. </w:t>
            </w:r>
          </w:p>
        </w:tc>
        <w:tc>
          <w:tcPr>
            <w:tcW w:w="1559" w:type="dxa"/>
          </w:tcPr>
          <w:p w14:paraId="2B307AE9" w14:textId="0E51B075" w:rsidR="0041669F" w:rsidRPr="00DF1FCA" w:rsidRDefault="0041669F" w:rsidP="00B93A2C">
            <w:pPr>
              <w:spacing w:line="20" w:lineRule="atLeast"/>
              <w:contextualSpacing/>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Iznomātāja īpašuma tiesība</w:t>
            </w:r>
          </w:p>
        </w:tc>
        <w:tc>
          <w:tcPr>
            <w:tcW w:w="6753" w:type="dxa"/>
          </w:tcPr>
          <w:p w14:paraId="7DE7FCB4" w14:textId="7261D040" w:rsidR="0041669F" w:rsidRPr="00DF1FCA" w:rsidRDefault="0041669F" w:rsidP="00B93A2C">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Īpašuma tiesība</w:t>
            </w:r>
            <w:r w:rsidR="005321AA" w:rsidRPr="00DF1FCA">
              <w:rPr>
                <w:rFonts w:ascii="Times New Roman" w:eastAsia="Times New Roman" w:hAnsi="Times New Roman" w:cs="Times New Roman"/>
                <w:sz w:val="24"/>
                <w:szCs w:val="24"/>
                <w:lang w:eastAsia="lv-LV"/>
              </w:rPr>
              <w:t xml:space="preserve"> uz nekustamo īpašumu </w:t>
            </w:r>
            <w:r w:rsidRPr="00DF1FCA">
              <w:rPr>
                <w:rFonts w:ascii="Times New Roman" w:eastAsia="Times New Roman" w:hAnsi="Times New Roman" w:cs="Times New Roman"/>
                <w:sz w:val="24"/>
                <w:szCs w:val="24"/>
                <w:lang w:eastAsia="lv-LV"/>
              </w:rPr>
              <w:t>Madonas novada pašvaldība</w:t>
            </w:r>
            <w:r w:rsidR="005321AA" w:rsidRPr="00DF1FCA">
              <w:rPr>
                <w:rFonts w:ascii="Times New Roman" w:eastAsia="Times New Roman" w:hAnsi="Times New Roman" w:cs="Times New Roman"/>
                <w:sz w:val="24"/>
                <w:szCs w:val="24"/>
                <w:lang w:eastAsia="lv-LV"/>
              </w:rPr>
              <w:t>i</w:t>
            </w:r>
            <w:r w:rsidRPr="00DF1FCA">
              <w:rPr>
                <w:rFonts w:ascii="Times New Roman" w:eastAsia="Times New Roman" w:hAnsi="Times New Roman" w:cs="Times New Roman"/>
                <w:sz w:val="24"/>
                <w:szCs w:val="24"/>
                <w:lang w:eastAsia="lv-LV"/>
              </w:rPr>
              <w:t xml:space="preserve"> ir nostiprināta</w:t>
            </w:r>
            <w:r w:rsidR="00ED1062" w:rsidRPr="00DF1FCA">
              <w:rPr>
                <w:rFonts w:ascii="Times New Roman" w:eastAsia="Times New Roman" w:hAnsi="Times New Roman" w:cs="Times New Roman"/>
                <w:sz w:val="24"/>
                <w:szCs w:val="24"/>
                <w:lang w:eastAsia="lv-LV"/>
              </w:rPr>
              <w:t xml:space="preserve"> </w:t>
            </w:r>
            <w:r w:rsidR="00B61017" w:rsidRPr="00B61017">
              <w:rPr>
                <w:rFonts w:ascii="Times New Roman" w:eastAsia="Times New Roman" w:hAnsi="Times New Roman" w:cs="Times New Roman"/>
                <w:sz w:val="24"/>
                <w:szCs w:val="24"/>
                <w:lang w:eastAsia="lv-LV"/>
              </w:rPr>
              <w:t>Madonas pilsētas zemesgrāmatas nodalījum</w:t>
            </w:r>
            <w:r w:rsidR="00380EA0">
              <w:rPr>
                <w:rFonts w:ascii="Times New Roman" w:eastAsia="Times New Roman" w:hAnsi="Times New Roman" w:cs="Times New Roman"/>
                <w:sz w:val="24"/>
                <w:szCs w:val="24"/>
                <w:lang w:eastAsia="lv-LV"/>
              </w:rPr>
              <w:t>ā</w:t>
            </w:r>
            <w:r w:rsidR="00B61017" w:rsidRPr="00B61017">
              <w:rPr>
                <w:rFonts w:ascii="Times New Roman" w:eastAsia="Times New Roman" w:hAnsi="Times New Roman" w:cs="Times New Roman"/>
                <w:sz w:val="24"/>
                <w:szCs w:val="24"/>
                <w:lang w:eastAsia="lv-LV"/>
              </w:rPr>
              <w:t xml:space="preserve"> Nr. 54.</w:t>
            </w:r>
          </w:p>
        </w:tc>
      </w:tr>
      <w:tr w:rsidR="00726A35" w:rsidRPr="00DF1FCA" w14:paraId="6B134E64" w14:textId="77777777" w:rsidTr="00110771">
        <w:trPr>
          <w:jc w:val="center"/>
        </w:trPr>
        <w:tc>
          <w:tcPr>
            <w:tcW w:w="704" w:type="dxa"/>
          </w:tcPr>
          <w:p w14:paraId="1971871C" w14:textId="30E8F707" w:rsidR="00726A35" w:rsidRPr="00DF1FCA" w:rsidRDefault="00726A35"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2.</w:t>
            </w:r>
            <w:r w:rsidR="002F17D0" w:rsidRPr="00DF1FCA">
              <w:rPr>
                <w:rFonts w:ascii="Times New Roman" w:eastAsia="Times New Roman" w:hAnsi="Times New Roman" w:cs="Times New Roman"/>
                <w:sz w:val="24"/>
                <w:szCs w:val="24"/>
                <w:lang w:eastAsia="lv-LV"/>
              </w:rPr>
              <w:t>5</w:t>
            </w:r>
            <w:r w:rsidRPr="00DF1FCA">
              <w:rPr>
                <w:rFonts w:ascii="Times New Roman" w:eastAsia="Times New Roman" w:hAnsi="Times New Roman" w:cs="Times New Roman"/>
                <w:sz w:val="24"/>
                <w:szCs w:val="24"/>
                <w:lang w:eastAsia="lv-LV"/>
              </w:rPr>
              <w:t xml:space="preserve">. </w:t>
            </w:r>
          </w:p>
        </w:tc>
        <w:tc>
          <w:tcPr>
            <w:tcW w:w="1559" w:type="dxa"/>
          </w:tcPr>
          <w:p w14:paraId="3358EA5B" w14:textId="028957F7" w:rsidR="00726A35" w:rsidRPr="00DF1FCA" w:rsidRDefault="00726A35" w:rsidP="00B93A2C">
            <w:pPr>
              <w:spacing w:line="20" w:lineRule="atLeast"/>
              <w:contextualSpacing/>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Papildus informācija</w:t>
            </w:r>
          </w:p>
        </w:tc>
        <w:tc>
          <w:tcPr>
            <w:tcW w:w="6753" w:type="dxa"/>
          </w:tcPr>
          <w:p w14:paraId="54600719" w14:textId="732A9DDB" w:rsidR="00D410EF" w:rsidRPr="005E0FBE" w:rsidRDefault="00EF6076" w:rsidP="00D410EF">
            <w:pPr>
              <w:spacing w:line="20" w:lineRule="atLeast"/>
              <w:contextualSpacing/>
              <w:jc w:val="both"/>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lang w:eastAsia="lv-LV"/>
              </w:rPr>
              <w:t xml:space="preserve">Objekta apskates vieta un laiks: Iepriekš vienojoties pa tālruni </w:t>
            </w:r>
            <w:r w:rsidR="009F2DAD" w:rsidRPr="005E0FBE">
              <w:rPr>
                <w:rFonts w:ascii="Times New Roman" w:eastAsia="Times New Roman" w:hAnsi="Times New Roman" w:cs="Times New Roman"/>
                <w:sz w:val="24"/>
                <w:szCs w:val="24"/>
                <w:lang w:eastAsia="lv-LV"/>
              </w:rPr>
              <w:t xml:space="preserve">29360277, ar Projektu ieviešanas nodaļas vadītāju Klintu </w:t>
            </w:r>
            <w:proofErr w:type="spellStart"/>
            <w:r w:rsidR="009F2DAD" w:rsidRPr="005E0FBE">
              <w:rPr>
                <w:rFonts w:ascii="Times New Roman" w:eastAsia="Times New Roman" w:hAnsi="Times New Roman" w:cs="Times New Roman"/>
                <w:sz w:val="24"/>
                <w:szCs w:val="24"/>
                <w:lang w:eastAsia="lv-LV"/>
              </w:rPr>
              <w:t>Galeju</w:t>
            </w:r>
            <w:proofErr w:type="spellEnd"/>
            <w:r w:rsidR="009F2DAD" w:rsidRPr="005E0FBE">
              <w:rPr>
                <w:rFonts w:ascii="Times New Roman" w:eastAsia="Times New Roman" w:hAnsi="Times New Roman" w:cs="Times New Roman"/>
                <w:sz w:val="24"/>
                <w:szCs w:val="24"/>
                <w:lang w:eastAsia="lv-LV"/>
              </w:rPr>
              <w:t xml:space="preserve">. </w:t>
            </w:r>
          </w:p>
          <w:p w14:paraId="75236CD6" w14:textId="748C6F5D" w:rsidR="00EF6076" w:rsidRPr="005E0FBE" w:rsidRDefault="00EF6076" w:rsidP="00D410EF">
            <w:pPr>
              <w:spacing w:line="20" w:lineRule="atLeast"/>
              <w:contextualSpacing/>
              <w:jc w:val="both"/>
              <w:rPr>
                <w:rFonts w:ascii="Times New Roman" w:eastAsia="Times New Roman" w:hAnsi="Times New Roman" w:cs="Times New Roman"/>
                <w:sz w:val="24"/>
                <w:szCs w:val="24"/>
                <w:lang w:eastAsia="lv-LV"/>
              </w:rPr>
            </w:pPr>
            <w:r w:rsidRPr="005E0FBE">
              <w:rPr>
                <w:rFonts w:ascii="Times New Roman" w:hAnsi="Times New Roman" w:cs="Times New Roman"/>
                <w:sz w:val="24"/>
                <w:szCs w:val="24"/>
              </w:rPr>
              <w:t>Ar būvprojekta dokumentāciju var iepazīties Saieta laukums 1, Madona, Madonas novads, 2</w:t>
            </w:r>
            <w:r w:rsidR="00B61017" w:rsidRPr="005E0FBE">
              <w:rPr>
                <w:rFonts w:ascii="Times New Roman" w:hAnsi="Times New Roman" w:cs="Times New Roman"/>
                <w:sz w:val="24"/>
                <w:szCs w:val="24"/>
              </w:rPr>
              <w:t>08</w:t>
            </w:r>
            <w:r w:rsidRPr="005E0FBE">
              <w:rPr>
                <w:rFonts w:ascii="Times New Roman" w:hAnsi="Times New Roman" w:cs="Times New Roman"/>
                <w:sz w:val="24"/>
                <w:szCs w:val="24"/>
              </w:rPr>
              <w:t>.</w:t>
            </w:r>
            <w:r w:rsidR="00B61017" w:rsidRPr="005E0FBE">
              <w:rPr>
                <w:rFonts w:ascii="Times New Roman" w:hAnsi="Times New Roman" w:cs="Times New Roman"/>
                <w:sz w:val="24"/>
                <w:szCs w:val="24"/>
              </w:rPr>
              <w:t> </w:t>
            </w:r>
            <w:r w:rsidRPr="005E0FBE">
              <w:rPr>
                <w:rFonts w:ascii="Times New Roman" w:hAnsi="Times New Roman" w:cs="Times New Roman"/>
                <w:sz w:val="24"/>
                <w:szCs w:val="24"/>
              </w:rPr>
              <w:t xml:space="preserve">kab. (Projektu ieviešanas nodaļas </w:t>
            </w:r>
            <w:r w:rsidR="00B61017" w:rsidRPr="005E0FBE">
              <w:rPr>
                <w:rFonts w:ascii="Times New Roman" w:hAnsi="Times New Roman" w:cs="Times New Roman"/>
                <w:sz w:val="24"/>
                <w:szCs w:val="24"/>
              </w:rPr>
              <w:t>vadītāja</w:t>
            </w:r>
            <w:r w:rsidRPr="005E0FBE">
              <w:rPr>
                <w:rFonts w:ascii="Times New Roman" w:hAnsi="Times New Roman" w:cs="Times New Roman"/>
                <w:sz w:val="24"/>
                <w:szCs w:val="24"/>
              </w:rPr>
              <w:t xml:space="preserve"> Klinta </w:t>
            </w:r>
            <w:proofErr w:type="spellStart"/>
            <w:r w:rsidRPr="005E0FBE">
              <w:rPr>
                <w:rFonts w:ascii="Times New Roman" w:hAnsi="Times New Roman" w:cs="Times New Roman"/>
                <w:sz w:val="24"/>
                <w:szCs w:val="24"/>
              </w:rPr>
              <w:t>Galeja</w:t>
            </w:r>
            <w:proofErr w:type="spellEnd"/>
            <w:r w:rsidRPr="005E0FBE">
              <w:rPr>
                <w:rFonts w:ascii="Times New Roman" w:hAnsi="Times New Roman" w:cs="Times New Roman"/>
                <w:sz w:val="24"/>
                <w:szCs w:val="24"/>
              </w:rPr>
              <w:t xml:space="preserve">, </w:t>
            </w:r>
            <w:r w:rsidR="00B61017" w:rsidRPr="005E0FBE">
              <w:rPr>
                <w:rFonts w:ascii="Times New Roman" w:hAnsi="Times New Roman" w:cs="Times New Roman"/>
                <w:sz w:val="24"/>
                <w:szCs w:val="24"/>
              </w:rPr>
              <w:t>tālr.</w:t>
            </w:r>
            <w:r w:rsidR="00B61017" w:rsidRPr="005E0FBE">
              <w:rPr>
                <w:rFonts w:ascii="Arial" w:hAnsi="Arial" w:cs="Arial"/>
                <w:sz w:val="21"/>
                <w:szCs w:val="21"/>
                <w:shd w:val="clear" w:color="auto" w:fill="F2F2F2"/>
              </w:rPr>
              <w:t xml:space="preserve"> </w:t>
            </w:r>
            <w:r w:rsidR="00B61017" w:rsidRPr="005E0FBE">
              <w:rPr>
                <w:rFonts w:ascii="Times New Roman" w:hAnsi="Times New Roman" w:cs="Times New Roman"/>
                <w:sz w:val="24"/>
                <w:szCs w:val="24"/>
              </w:rPr>
              <w:t>29360277</w:t>
            </w:r>
            <w:r w:rsidRPr="005E0FBE">
              <w:rPr>
                <w:rFonts w:ascii="Times New Roman" w:hAnsi="Times New Roman" w:cs="Times New Roman"/>
                <w:sz w:val="24"/>
                <w:szCs w:val="24"/>
              </w:rPr>
              <w:t>, klinta.galeja@madona.lv).</w:t>
            </w:r>
          </w:p>
        </w:tc>
      </w:tr>
    </w:tbl>
    <w:p w14:paraId="6DEFA9D3" w14:textId="77777777" w:rsidR="00146B9B" w:rsidRPr="00DF1FCA" w:rsidRDefault="00146B9B" w:rsidP="00726A35">
      <w:pPr>
        <w:spacing w:after="0" w:line="20" w:lineRule="atLeast"/>
        <w:ind w:left="426"/>
        <w:contextualSpacing/>
        <w:jc w:val="center"/>
        <w:rPr>
          <w:rFonts w:ascii="Times New Roman" w:eastAsia="Times New Roman" w:hAnsi="Times New Roman" w:cs="Times New Roman"/>
          <w:b/>
          <w:bCs/>
          <w:sz w:val="24"/>
          <w:szCs w:val="24"/>
          <w:lang w:eastAsia="lv-LV"/>
        </w:rPr>
      </w:pPr>
    </w:p>
    <w:p w14:paraId="2E451C82" w14:textId="73E687AB" w:rsidR="00726A35" w:rsidRPr="00DF1FCA" w:rsidRDefault="00726A35" w:rsidP="00726A35">
      <w:pPr>
        <w:spacing w:after="0" w:line="20" w:lineRule="atLeast"/>
        <w:ind w:left="426"/>
        <w:contextualSpacing/>
        <w:jc w:val="center"/>
        <w:rPr>
          <w:rFonts w:ascii="Times New Roman" w:eastAsia="Times New Roman" w:hAnsi="Times New Roman" w:cs="Times New Roman"/>
          <w:b/>
          <w:bCs/>
          <w:sz w:val="24"/>
          <w:szCs w:val="24"/>
          <w:lang w:eastAsia="lv-LV"/>
        </w:rPr>
      </w:pPr>
      <w:r w:rsidRPr="00DF1FCA">
        <w:rPr>
          <w:rFonts w:ascii="Times New Roman" w:eastAsia="Times New Roman" w:hAnsi="Times New Roman" w:cs="Times New Roman"/>
          <w:b/>
          <w:bCs/>
          <w:sz w:val="24"/>
          <w:szCs w:val="24"/>
          <w:lang w:eastAsia="lv-LV"/>
        </w:rPr>
        <w:t>3. Nomas tiesības saturs</w:t>
      </w:r>
    </w:p>
    <w:tbl>
      <w:tblPr>
        <w:tblStyle w:val="Reatabula"/>
        <w:tblW w:w="0" w:type="auto"/>
        <w:tblInd w:w="-5" w:type="dxa"/>
        <w:tblLook w:val="04A0" w:firstRow="1" w:lastRow="0" w:firstColumn="1" w:lastColumn="0" w:noHBand="0" w:noVBand="1"/>
      </w:tblPr>
      <w:tblGrid>
        <w:gridCol w:w="709"/>
        <w:gridCol w:w="1418"/>
        <w:gridCol w:w="6804"/>
      </w:tblGrid>
      <w:tr w:rsidR="00726A35" w:rsidRPr="00DF1FCA" w14:paraId="0AF41AFB" w14:textId="77777777" w:rsidTr="00901CA1">
        <w:tc>
          <w:tcPr>
            <w:tcW w:w="709" w:type="dxa"/>
          </w:tcPr>
          <w:p w14:paraId="18CC9788" w14:textId="54964AAB" w:rsidR="00726A35" w:rsidRPr="00DF1FCA" w:rsidRDefault="00726A35"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3.1.</w:t>
            </w:r>
          </w:p>
        </w:tc>
        <w:tc>
          <w:tcPr>
            <w:tcW w:w="1418" w:type="dxa"/>
          </w:tcPr>
          <w:p w14:paraId="7BDE0D7A" w14:textId="78E58EA7" w:rsidR="00726A35" w:rsidRPr="00DF1FCA" w:rsidRDefault="00726A35" w:rsidP="006417F4">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Termiņš</w:t>
            </w:r>
          </w:p>
        </w:tc>
        <w:tc>
          <w:tcPr>
            <w:tcW w:w="6804" w:type="dxa"/>
          </w:tcPr>
          <w:p w14:paraId="33459770" w14:textId="7E08CDB3" w:rsidR="00726A35" w:rsidRPr="00DF1FCA" w:rsidRDefault="00C5373D" w:rsidP="006417F4">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20 gadi</w:t>
            </w:r>
            <w:r w:rsidR="00EF6076" w:rsidRPr="00DF1FCA">
              <w:rPr>
                <w:rFonts w:ascii="Times New Roman" w:eastAsia="Times New Roman" w:hAnsi="Times New Roman" w:cs="Times New Roman"/>
                <w:sz w:val="24"/>
                <w:szCs w:val="24"/>
                <w:lang w:eastAsia="lv-LV"/>
              </w:rPr>
              <w:t xml:space="preserve"> no </w:t>
            </w:r>
            <w:r w:rsidR="00C528B5">
              <w:rPr>
                <w:rFonts w:ascii="Times New Roman" w:eastAsia="Times New Roman" w:hAnsi="Times New Roman" w:cs="Times New Roman"/>
                <w:sz w:val="24"/>
                <w:szCs w:val="24"/>
                <w:lang w:eastAsia="lv-LV"/>
              </w:rPr>
              <w:t>Nomas o</w:t>
            </w:r>
            <w:r w:rsidR="00EF6076" w:rsidRPr="00DF1FCA">
              <w:rPr>
                <w:rFonts w:ascii="Times New Roman" w:eastAsia="Times New Roman" w:hAnsi="Times New Roman" w:cs="Times New Roman"/>
                <w:sz w:val="24"/>
                <w:szCs w:val="24"/>
                <w:lang w:eastAsia="lv-LV"/>
              </w:rPr>
              <w:t xml:space="preserve">bjekta nodošanas–pieņemšanas nomā akta parakstīšanas </w:t>
            </w:r>
            <w:r w:rsidR="00C528B5">
              <w:rPr>
                <w:rFonts w:ascii="Times New Roman" w:eastAsia="Times New Roman" w:hAnsi="Times New Roman" w:cs="Times New Roman"/>
                <w:sz w:val="24"/>
                <w:szCs w:val="24"/>
                <w:lang w:eastAsia="lv-LV"/>
              </w:rPr>
              <w:t>dienas</w:t>
            </w:r>
            <w:r w:rsidR="00146B9B" w:rsidRPr="00DF1FCA">
              <w:rPr>
                <w:rFonts w:ascii="Times New Roman" w:eastAsia="Times New Roman" w:hAnsi="Times New Roman" w:cs="Times New Roman"/>
                <w:sz w:val="24"/>
                <w:szCs w:val="24"/>
                <w:lang w:eastAsia="lv-LV"/>
              </w:rPr>
              <w:t>.</w:t>
            </w:r>
          </w:p>
          <w:p w14:paraId="2B08A901" w14:textId="4974A15B" w:rsidR="00726A35" w:rsidRPr="00DF1FCA" w:rsidRDefault="00EF6076" w:rsidP="004553D7">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O</w:t>
            </w:r>
            <w:r w:rsidR="00726A35" w:rsidRPr="00DF1FCA">
              <w:rPr>
                <w:rFonts w:ascii="Times New Roman" w:eastAsia="Times New Roman" w:hAnsi="Times New Roman" w:cs="Times New Roman"/>
                <w:sz w:val="24"/>
                <w:szCs w:val="24"/>
                <w:lang w:eastAsia="lv-LV"/>
              </w:rPr>
              <w:t>bjekts ar nodošanas–pieņemšanas aktu tiek nodots Nomnieka</w:t>
            </w:r>
            <w:r w:rsidR="004553D7" w:rsidRPr="00DF1FCA">
              <w:rPr>
                <w:rFonts w:ascii="Times New Roman" w:eastAsia="Times New Roman" w:hAnsi="Times New Roman" w:cs="Times New Roman"/>
                <w:sz w:val="24"/>
                <w:szCs w:val="24"/>
                <w:lang w:eastAsia="lv-LV"/>
              </w:rPr>
              <w:t xml:space="preserve">m nomā 1 kalendārā mēneša laikā no Objekta nodošanas ekspluatācijā. </w:t>
            </w:r>
          </w:p>
          <w:p w14:paraId="7B732234" w14:textId="24A00C68" w:rsidR="004553D7" w:rsidRPr="00DF1FCA" w:rsidRDefault="004553D7" w:rsidP="004553D7">
            <w:pPr>
              <w:spacing w:line="20" w:lineRule="atLeast"/>
              <w:contextualSpacing/>
              <w:jc w:val="both"/>
              <w:rPr>
                <w:rFonts w:ascii="Times New Roman" w:eastAsia="Times New Roman" w:hAnsi="Times New Roman" w:cs="Times New Roman"/>
                <w:sz w:val="24"/>
                <w:szCs w:val="24"/>
                <w:lang w:eastAsia="lv-LV"/>
              </w:rPr>
            </w:pPr>
          </w:p>
        </w:tc>
      </w:tr>
      <w:tr w:rsidR="00726A35" w:rsidRPr="00DF1FCA" w14:paraId="66256FE7" w14:textId="77777777" w:rsidTr="00901CA1">
        <w:tc>
          <w:tcPr>
            <w:tcW w:w="709" w:type="dxa"/>
          </w:tcPr>
          <w:p w14:paraId="51BBCCD9" w14:textId="0EA0CE4E" w:rsidR="00726A35" w:rsidRPr="00DF1FCA" w:rsidRDefault="001D2840"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3</w:t>
            </w:r>
            <w:r w:rsidR="00726A35" w:rsidRPr="00DF1FCA">
              <w:rPr>
                <w:rFonts w:ascii="Times New Roman" w:eastAsia="Times New Roman" w:hAnsi="Times New Roman" w:cs="Times New Roman"/>
                <w:sz w:val="24"/>
                <w:szCs w:val="24"/>
                <w:lang w:eastAsia="lv-LV"/>
              </w:rPr>
              <w:t xml:space="preserve">.2. </w:t>
            </w:r>
          </w:p>
        </w:tc>
        <w:tc>
          <w:tcPr>
            <w:tcW w:w="1418" w:type="dxa"/>
          </w:tcPr>
          <w:p w14:paraId="2CAE8D7B" w14:textId="79CF6EF1" w:rsidR="00726A35" w:rsidRPr="00DF1FCA" w:rsidRDefault="004553D7" w:rsidP="006417F4">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Nomnieks</w:t>
            </w:r>
          </w:p>
          <w:p w14:paraId="3F7669B2" w14:textId="77777777" w:rsidR="00726A35" w:rsidRPr="00DF1FCA" w:rsidRDefault="00726A35" w:rsidP="006417F4">
            <w:pPr>
              <w:spacing w:line="20" w:lineRule="atLeast"/>
              <w:contextualSpacing/>
              <w:jc w:val="both"/>
              <w:rPr>
                <w:rFonts w:ascii="Times New Roman" w:eastAsia="Times New Roman" w:hAnsi="Times New Roman" w:cs="Times New Roman"/>
                <w:sz w:val="24"/>
                <w:szCs w:val="24"/>
                <w:lang w:eastAsia="lv-LV"/>
              </w:rPr>
            </w:pPr>
          </w:p>
          <w:p w14:paraId="3CC1AC7A" w14:textId="77777777" w:rsidR="00726A35" w:rsidRPr="00DF1FCA" w:rsidRDefault="00726A35" w:rsidP="006417F4">
            <w:pPr>
              <w:spacing w:line="20" w:lineRule="atLeast"/>
              <w:contextualSpacing/>
              <w:jc w:val="both"/>
              <w:rPr>
                <w:rFonts w:ascii="Times New Roman" w:eastAsia="Times New Roman" w:hAnsi="Times New Roman" w:cs="Times New Roman"/>
                <w:sz w:val="24"/>
                <w:szCs w:val="24"/>
                <w:lang w:eastAsia="lv-LV"/>
              </w:rPr>
            </w:pPr>
          </w:p>
          <w:p w14:paraId="6D02A3DA" w14:textId="77777777" w:rsidR="00726A35" w:rsidRPr="00DF1FCA" w:rsidRDefault="00726A35" w:rsidP="006417F4">
            <w:pPr>
              <w:spacing w:line="20" w:lineRule="atLeast"/>
              <w:contextualSpacing/>
              <w:jc w:val="both"/>
              <w:rPr>
                <w:rFonts w:ascii="Times New Roman" w:eastAsia="Times New Roman" w:hAnsi="Times New Roman" w:cs="Times New Roman"/>
                <w:sz w:val="24"/>
                <w:szCs w:val="24"/>
                <w:lang w:eastAsia="lv-LV"/>
              </w:rPr>
            </w:pPr>
          </w:p>
        </w:tc>
        <w:tc>
          <w:tcPr>
            <w:tcW w:w="6804" w:type="dxa"/>
          </w:tcPr>
          <w:p w14:paraId="1954D2BE" w14:textId="5F870841" w:rsidR="00C8579D" w:rsidRPr="00DF1FCA" w:rsidRDefault="00803980" w:rsidP="005B018C">
            <w:pPr>
              <w:pStyle w:val="Sarakstarindkopa"/>
              <w:spacing w:after="60"/>
              <w:ind w:left="23"/>
              <w:jc w:val="both"/>
              <w:rPr>
                <w:rFonts w:ascii="Times New Roman" w:hAnsi="Times New Roman" w:cs="Times New Roman"/>
                <w:sz w:val="24"/>
                <w:szCs w:val="24"/>
              </w:rPr>
            </w:pPr>
            <w:r w:rsidRPr="00DF1FCA">
              <w:rPr>
                <w:rFonts w:ascii="Times New Roman" w:hAnsi="Times New Roman" w:cs="Times New Roman"/>
                <w:sz w:val="24"/>
                <w:szCs w:val="24"/>
              </w:rPr>
              <w:t>Juridiska persona, kas atbilst mazā (sīkā) vai vidējā komersanta statusam saskaņā ar Komisijas 2014.</w:t>
            </w:r>
            <w:r w:rsidR="00901CA1">
              <w:rPr>
                <w:rFonts w:ascii="Times New Roman" w:hAnsi="Times New Roman" w:cs="Times New Roman"/>
                <w:sz w:val="24"/>
                <w:szCs w:val="24"/>
              </w:rPr>
              <w:t> </w:t>
            </w:r>
            <w:r w:rsidRPr="00DF1FCA">
              <w:rPr>
                <w:rFonts w:ascii="Times New Roman" w:hAnsi="Times New Roman" w:cs="Times New Roman"/>
                <w:sz w:val="24"/>
                <w:szCs w:val="24"/>
              </w:rPr>
              <w:t>gada 17.</w:t>
            </w:r>
            <w:r w:rsidR="00901CA1">
              <w:rPr>
                <w:rFonts w:ascii="Times New Roman" w:hAnsi="Times New Roman" w:cs="Times New Roman"/>
                <w:sz w:val="24"/>
                <w:szCs w:val="24"/>
              </w:rPr>
              <w:t> </w:t>
            </w:r>
            <w:r w:rsidRPr="00DF1FCA">
              <w:rPr>
                <w:rFonts w:ascii="Times New Roman" w:hAnsi="Times New Roman" w:cs="Times New Roman"/>
                <w:sz w:val="24"/>
                <w:szCs w:val="24"/>
              </w:rPr>
              <w:t>jūnija Regulas (ES) Nr.651/2014, ar ko noteiktas atbalsta kategorijas atzīst par saderīgām ar iekšējo tirgu, piemērojot Līguma 107.</w:t>
            </w:r>
            <w:r w:rsidR="00901CA1">
              <w:rPr>
                <w:rFonts w:ascii="Times New Roman" w:hAnsi="Times New Roman" w:cs="Times New Roman"/>
                <w:sz w:val="24"/>
                <w:szCs w:val="24"/>
              </w:rPr>
              <w:t> </w:t>
            </w:r>
            <w:r w:rsidRPr="00DF1FCA">
              <w:rPr>
                <w:rFonts w:ascii="Times New Roman" w:hAnsi="Times New Roman" w:cs="Times New Roman"/>
                <w:sz w:val="24"/>
                <w:szCs w:val="24"/>
              </w:rPr>
              <w:t>un 108.</w:t>
            </w:r>
            <w:r w:rsidR="00901CA1">
              <w:rPr>
                <w:rFonts w:ascii="Times New Roman" w:hAnsi="Times New Roman" w:cs="Times New Roman"/>
                <w:sz w:val="24"/>
                <w:szCs w:val="24"/>
              </w:rPr>
              <w:t> </w:t>
            </w:r>
            <w:r w:rsidRPr="00DF1FCA">
              <w:rPr>
                <w:rFonts w:ascii="Times New Roman" w:hAnsi="Times New Roman" w:cs="Times New Roman"/>
                <w:sz w:val="24"/>
                <w:szCs w:val="24"/>
              </w:rPr>
              <w:t>pantu (Eiro</w:t>
            </w:r>
            <w:r w:rsidR="00901CA1">
              <w:rPr>
                <w:rFonts w:ascii="Times New Roman" w:hAnsi="Times New Roman" w:cs="Times New Roman"/>
                <w:sz w:val="24"/>
                <w:szCs w:val="24"/>
              </w:rPr>
              <w:t>p</w:t>
            </w:r>
            <w:r w:rsidRPr="00DF1FCA">
              <w:rPr>
                <w:rFonts w:ascii="Times New Roman" w:hAnsi="Times New Roman" w:cs="Times New Roman"/>
                <w:sz w:val="24"/>
                <w:szCs w:val="24"/>
              </w:rPr>
              <w:t>as Savienības Oficiālais Vēstnesis 2014.</w:t>
            </w:r>
            <w:r w:rsidR="00901CA1">
              <w:t> </w:t>
            </w:r>
            <w:r w:rsidRPr="00DF1FCA">
              <w:rPr>
                <w:rFonts w:ascii="Times New Roman" w:hAnsi="Times New Roman" w:cs="Times New Roman"/>
                <w:sz w:val="24"/>
                <w:szCs w:val="24"/>
              </w:rPr>
              <w:t>gada 26.</w:t>
            </w:r>
            <w:r w:rsidR="00901CA1">
              <w:rPr>
                <w:rFonts w:ascii="Times New Roman" w:hAnsi="Times New Roman" w:cs="Times New Roman"/>
                <w:sz w:val="24"/>
                <w:szCs w:val="24"/>
              </w:rPr>
              <w:t> </w:t>
            </w:r>
            <w:r w:rsidRPr="00DF1FCA">
              <w:rPr>
                <w:rFonts w:ascii="Times New Roman" w:hAnsi="Times New Roman" w:cs="Times New Roman"/>
                <w:sz w:val="24"/>
                <w:szCs w:val="24"/>
              </w:rPr>
              <w:t>jūnijs Nr.</w:t>
            </w:r>
            <w:r w:rsidR="00901CA1">
              <w:rPr>
                <w:rFonts w:ascii="Times New Roman" w:hAnsi="Times New Roman" w:cs="Times New Roman"/>
                <w:sz w:val="24"/>
                <w:szCs w:val="24"/>
              </w:rPr>
              <w:t> </w:t>
            </w:r>
            <w:r w:rsidRPr="00DF1FCA">
              <w:rPr>
                <w:rFonts w:ascii="Times New Roman" w:hAnsi="Times New Roman" w:cs="Times New Roman"/>
                <w:sz w:val="24"/>
                <w:szCs w:val="24"/>
              </w:rPr>
              <w:t>L187) 1.</w:t>
            </w:r>
            <w:r w:rsidR="00901CA1">
              <w:rPr>
                <w:rFonts w:ascii="Times New Roman" w:hAnsi="Times New Roman" w:cs="Times New Roman"/>
                <w:sz w:val="24"/>
                <w:szCs w:val="24"/>
              </w:rPr>
              <w:t> </w:t>
            </w:r>
            <w:r w:rsidRPr="00DF1FCA">
              <w:rPr>
                <w:rFonts w:ascii="Times New Roman" w:hAnsi="Times New Roman" w:cs="Times New Roman"/>
                <w:sz w:val="24"/>
                <w:szCs w:val="24"/>
              </w:rPr>
              <w:t xml:space="preserve">pielikumam, </w:t>
            </w:r>
            <w:r w:rsidR="00C528B5" w:rsidRPr="00C528B5">
              <w:rPr>
                <w:rFonts w:ascii="Times New Roman" w:hAnsi="Times New Roman" w:cs="Times New Roman"/>
                <w:sz w:val="24"/>
                <w:szCs w:val="24"/>
              </w:rPr>
              <w:t>kas darbojas projekta teritorijā un gūst labumu no pašvaldības projekta ietvaros izbūvētās infrastruktūras</w:t>
            </w:r>
            <w:r w:rsidR="00C528B5">
              <w:rPr>
                <w:rFonts w:ascii="Times New Roman" w:hAnsi="Times New Roman" w:cs="Times New Roman"/>
                <w:sz w:val="24"/>
                <w:szCs w:val="24"/>
              </w:rPr>
              <w:t xml:space="preserve"> </w:t>
            </w:r>
            <w:r w:rsidRPr="00DF1FCA">
              <w:rPr>
                <w:rFonts w:ascii="Times New Roman" w:hAnsi="Times New Roman" w:cs="Times New Roman"/>
                <w:sz w:val="24"/>
                <w:szCs w:val="24"/>
              </w:rPr>
              <w:t>un nav</w:t>
            </w:r>
            <w:r w:rsidR="00C8579D" w:rsidRPr="00DF1FCA">
              <w:rPr>
                <w:rFonts w:ascii="Times New Roman" w:hAnsi="Times New Roman" w:cs="Times New Roman"/>
                <w:sz w:val="24"/>
                <w:szCs w:val="24"/>
              </w:rPr>
              <w:t xml:space="preserve"> saistīt</w:t>
            </w:r>
            <w:r w:rsidRPr="00DF1FCA">
              <w:rPr>
                <w:rFonts w:ascii="Times New Roman" w:hAnsi="Times New Roman" w:cs="Times New Roman"/>
                <w:sz w:val="24"/>
                <w:szCs w:val="24"/>
              </w:rPr>
              <w:t>i</w:t>
            </w:r>
            <w:r w:rsidR="00C8579D" w:rsidRPr="00DF1FCA">
              <w:rPr>
                <w:rFonts w:ascii="Times New Roman" w:hAnsi="Times New Roman" w:cs="Times New Roman"/>
                <w:sz w:val="24"/>
                <w:szCs w:val="24"/>
              </w:rPr>
              <w:t xml:space="preserve"> ar šādām tautsaimniecības nozarēm</w:t>
            </w:r>
            <w:bookmarkStart w:id="1" w:name="_Hlk488830934"/>
            <w:r w:rsidR="00C8579D" w:rsidRPr="00DF1FCA">
              <w:rPr>
                <w:rFonts w:ascii="Times New Roman" w:hAnsi="Times New Roman" w:cs="Times New Roman"/>
                <w:sz w:val="24"/>
                <w:szCs w:val="24"/>
              </w:rPr>
              <w:t xml:space="preserve"> saskaņā ar Saimniecisko darbību statistisko klasifikāciju Eiropas Kopienā, 2. redakcija (NACE 2 </w:t>
            </w:r>
            <w:proofErr w:type="spellStart"/>
            <w:r w:rsidR="00C8579D" w:rsidRPr="00DF1FCA">
              <w:rPr>
                <w:rFonts w:ascii="Times New Roman" w:hAnsi="Times New Roman" w:cs="Times New Roman"/>
                <w:sz w:val="24"/>
                <w:szCs w:val="24"/>
              </w:rPr>
              <w:t>red</w:t>
            </w:r>
            <w:proofErr w:type="spellEnd"/>
            <w:r w:rsidR="00C0643D">
              <w:rPr>
                <w:rFonts w:ascii="Times New Roman" w:hAnsi="Times New Roman" w:cs="Times New Roman"/>
                <w:sz w:val="24"/>
                <w:szCs w:val="24"/>
              </w:rPr>
              <w:t>.</w:t>
            </w:r>
            <w:r w:rsidR="00C8579D" w:rsidRPr="00DF1FCA">
              <w:rPr>
                <w:rFonts w:ascii="Times New Roman" w:hAnsi="Times New Roman" w:cs="Times New Roman"/>
                <w:sz w:val="24"/>
                <w:szCs w:val="24"/>
              </w:rPr>
              <w:t xml:space="preserve">): </w:t>
            </w:r>
            <w:r w:rsidR="00EC7C02" w:rsidRPr="005E0FBE">
              <w:rPr>
                <w:rFonts w:ascii="Times New Roman" w:hAnsi="Times New Roman" w:cs="Times New Roman"/>
                <w:sz w:val="24"/>
                <w:szCs w:val="24"/>
              </w:rPr>
              <w:t>elektroenerģija, gāzes apgāde, siltumapgāde, ja komersanta darbība saistīta ar tādas enerģijas ražošanu, pārveidi, pārvadi un sadali, kas iegūta no fosilajiem energoresursiem (Saimniecisko darbību statistiskās klasifikācijas (turpmāk – NACE) kods D), izņemot NACE kodā D minēto gaisa kondicionēšanu</w:t>
            </w:r>
            <w:r w:rsidR="00C8579D" w:rsidRPr="005E0FBE">
              <w:rPr>
                <w:rFonts w:ascii="Times New Roman" w:hAnsi="Times New Roman" w:cs="Times New Roman"/>
                <w:sz w:val="24"/>
                <w:szCs w:val="24"/>
              </w:rPr>
              <w:t xml:space="preserve">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w:t>
            </w:r>
            <w:r w:rsidR="00EC7C02" w:rsidRPr="005E0FBE">
              <w:rPr>
                <w:rFonts w:ascii="Times New Roman" w:hAnsi="Times New Roman" w:cs="Times New Roman"/>
                <w:sz w:val="24"/>
                <w:szCs w:val="24"/>
              </w:rPr>
              <w:t>,</w:t>
            </w:r>
            <w:r w:rsidR="00C8579D" w:rsidRPr="005E0FBE">
              <w:rPr>
                <w:rFonts w:ascii="Times New Roman" w:hAnsi="Times New Roman" w:cs="Times New Roman"/>
                <w:sz w:val="24"/>
                <w:szCs w:val="24"/>
              </w:rPr>
              <w:t xml:space="preserve"> </w:t>
            </w:r>
            <w:r w:rsidR="00EC7C02" w:rsidRPr="005E0FBE">
              <w:rPr>
                <w:rFonts w:ascii="Times New Roman" w:hAnsi="Times New Roman" w:cs="Times New Roman"/>
                <w:sz w:val="24"/>
                <w:szCs w:val="24"/>
              </w:rPr>
              <w:t xml:space="preserve">akmeņogļu un </w:t>
            </w:r>
            <w:proofErr w:type="spellStart"/>
            <w:r w:rsidR="00EC7C02" w:rsidRPr="005E0FBE">
              <w:rPr>
                <w:rFonts w:ascii="Times New Roman" w:hAnsi="Times New Roman" w:cs="Times New Roman"/>
                <w:sz w:val="24"/>
                <w:szCs w:val="24"/>
              </w:rPr>
              <w:t>lignīta</w:t>
            </w:r>
            <w:proofErr w:type="spellEnd"/>
            <w:r w:rsidR="00EC7C02" w:rsidRPr="005E0FBE">
              <w:rPr>
                <w:rFonts w:ascii="Times New Roman" w:hAnsi="Times New Roman" w:cs="Times New Roman"/>
                <w:sz w:val="24"/>
                <w:szCs w:val="24"/>
              </w:rPr>
              <w:t xml:space="preserve"> ieguve (NACE kods B5), jēlnaftas un dabasgāzes ieguve (NACE kods B6), tabakas izstrādājumu ražošana (NACE kods C12), koksa un naftas pārstrādes produktu ražošana (NACE kods C19)</w:t>
            </w:r>
            <w:r w:rsidR="00C8579D" w:rsidRPr="005E0FBE">
              <w:rPr>
                <w:rFonts w:ascii="Times New Roman" w:hAnsi="Times New Roman" w:cs="Times New Roman"/>
                <w:sz w:val="24"/>
                <w:szCs w:val="24"/>
              </w:rPr>
              <w:t xml:space="preserve">; </w:t>
            </w:r>
            <w:proofErr w:type="spellStart"/>
            <w:r w:rsidR="00C8579D" w:rsidRPr="005E0FBE">
              <w:rPr>
                <w:rFonts w:ascii="Times New Roman" w:hAnsi="Times New Roman" w:cs="Times New Roman"/>
                <w:sz w:val="24"/>
                <w:szCs w:val="24"/>
              </w:rPr>
              <w:t>ārpusteritoriālo</w:t>
            </w:r>
            <w:proofErr w:type="spellEnd"/>
            <w:r w:rsidR="00C8579D" w:rsidRPr="005E0FBE">
              <w:rPr>
                <w:rFonts w:ascii="Times New Roman" w:hAnsi="Times New Roman" w:cs="Times New Roman"/>
                <w:sz w:val="24"/>
                <w:szCs w:val="24"/>
              </w:rPr>
              <w:t xml:space="preserve"> organizāciju un institūciju darbība (NACE kods: U)</w:t>
            </w:r>
            <w:bookmarkEnd w:id="1"/>
            <w:r w:rsidR="00C8579D" w:rsidRPr="005E0FBE">
              <w:rPr>
                <w:rFonts w:ascii="Times New Roman" w:hAnsi="Times New Roman" w:cs="Times New Roman"/>
                <w:sz w:val="24"/>
                <w:szCs w:val="24"/>
              </w:rPr>
              <w:t xml:space="preserve">; kas apņēmusies izpildīt </w:t>
            </w:r>
            <w:r w:rsidR="00301973">
              <w:rPr>
                <w:rFonts w:ascii="Times New Roman" w:hAnsi="Times New Roman" w:cs="Times New Roman"/>
                <w:sz w:val="24"/>
                <w:szCs w:val="24"/>
              </w:rPr>
              <w:t>noteikumu</w:t>
            </w:r>
            <w:r w:rsidR="00C8579D" w:rsidRPr="005E0FBE">
              <w:rPr>
                <w:rFonts w:ascii="Times New Roman" w:hAnsi="Times New Roman" w:cs="Times New Roman"/>
                <w:sz w:val="24"/>
                <w:szCs w:val="24"/>
              </w:rPr>
              <w:t xml:space="preserve"> 3.4.</w:t>
            </w:r>
            <w:r w:rsidR="00901CA1" w:rsidRPr="005E0FBE">
              <w:rPr>
                <w:rFonts w:ascii="Times New Roman" w:hAnsi="Times New Roman" w:cs="Times New Roman"/>
                <w:sz w:val="24"/>
                <w:szCs w:val="24"/>
              </w:rPr>
              <w:t> </w:t>
            </w:r>
            <w:r w:rsidR="00C8579D" w:rsidRPr="005E0FBE">
              <w:rPr>
                <w:rFonts w:ascii="Times New Roman" w:hAnsi="Times New Roman" w:cs="Times New Roman"/>
                <w:sz w:val="24"/>
                <w:szCs w:val="24"/>
              </w:rPr>
              <w:t xml:space="preserve">punktā iekļautos </w:t>
            </w:r>
            <w:r w:rsidR="00C8579D" w:rsidRPr="00DF1FCA">
              <w:rPr>
                <w:rFonts w:ascii="Times New Roman" w:hAnsi="Times New Roman" w:cs="Times New Roman"/>
                <w:sz w:val="24"/>
                <w:szCs w:val="24"/>
              </w:rPr>
              <w:t>īpašos nosacījumus</w:t>
            </w:r>
            <w:r w:rsidR="005B018C" w:rsidRPr="00DF1FCA">
              <w:rPr>
                <w:rFonts w:ascii="Times New Roman" w:hAnsi="Times New Roman" w:cs="Times New Roman"/>
                <w:sz w:val="24"/>
                <w:szCs w:val="24"/>
              </w:rPr>
              <w:t xml:space="preserve">, atbilst </w:t>
            </w:r>
            <w:r w:rsidR="00301973">
              <w:rPr>
                <w:rFonts w:ascii="Times New Roman" w:hAnsi="Times New Roman" w:cs="Times New Roman"/>
                <w:sz w:val="24"/>
                <w:szCs w:val="24"/>
              </w:rPr>
              <w:t>noteikumu</w:t>
            </w:r>
            <w:r w:rsidR="005B018C" w:rsidRPr="00DF1FCA">
              <w:rPr>
                <w:rFonts w:ascii="Times New Roman" w:hAnsi="Times New Roman" w:cs="Times New Roman"/>
                <w:sz w:val="24"/>
                <w:szCs w:val="24"/>
              </w:rPr>
              <w:t xml:space="preserve"> prasībām</w:t>
            </w:r>
            <w:r w:rsidR="005B018C" w:rsidRPr="00DF1FCA">
              <w:rPr>
                <w:rFonts w:ascii="Times New Roman" w:hAnsi="Times New Roman" w:cs="Times New Roman"/>
                <w:color w:val="FF0000"/>
                <w:sz w:val="24"/>
                <w:szCs w:val="24"/>
              </w:rPr>
              <w:t xml:space="preserve"> </w:t>
            </w:r>
            <w:r w:rsidR="005B018C" w:rsidRPr="00DF1FCA">
              <w:rPr>
                <w:rFonts w:ascii="Times New Roman" w:hAnsi="Times New Roman" w:cs="Times New Roman"/>
                <w:sz w:val="24"/>
                <w:szCs w:val="24"/>
              </w:rPr>
              <w:t xml:space="preserve">izsoles dalībniekiem un  izsolē piedāvājusi augstāko cenu un noslēgusi nomas līgumu. </w:t>
            </w:r>
          </w:p>
        </w:tc>
      </w:tr>
      <w:tr w:rsidR="00726A35" w:rsidRPr="00DF1FCA" w14:paraId="70B6E756" w14:textId="77777777" w:rsidTr="00901CA1">
        <w:tc>
          <w:tcPr>
            <w:tcW w:w="709" w:type="dxa"/>
          </w:tcPr>
          <w:p w14:paraId="4542E98D" w14:textId="77A75704" w:rsidR="00726A35" w:rsidRPr="00DF1FCA" w:rsidRDefault="001D2840"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3</w:t>
            </w:r>
            <w:r w:rsidR="00726A35" w:rsidRPr="00DF1FCA">
              <w:rPr>
                <w:rFonts w:ascii="Times New Roman" w:eastAsia="Times New Roman" w:hAnsi="Times New Roman" w:cs="Times New Roman"/>
                <w:sz w:val="24"/>
                <w:szCs w:val="24"/>
                <w:lang w:eastAsia="lv-LV"/>
              </w:rPr>
              <w:t xml:space="preserve">.3. </w:t>
            </w:r>
          </w:p>
        </w:tc>
        <w:tc>
          <w:tcPr>
            <w:tcW w:w="1418" w:type="dxa"/>
          </w:tcPr>
          <w:p w14:paraId="3306B0FF" w14:textId="5370FB55" w:rsidR="00726A35" w:rsidRPr="00DF1FCA" w:rsidRDefault="00726A35" w:rsidP="006417F4">
            <w:pPr>
              <w:spacing w:line="20" w:lineRule="atLeast"/>
              <w:contextualSpacing/>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 xml:space="preserve">Nomas objekta </w:t>
            </w:r>
            <w:r w:rsidR="002F17D0" w:rsidRPr="00DF1FCA">
              <w:rPr>
                <w:rFonts w:ascii="Times New Roman" w:eastAsia="Times New Roman" w:hAnsi="Times New Roman" w:cs="Times New Roman"/>
                <w:sz w:val="24"/>
                <w:szCs w:val="24"/>
                <w:lang w:eastAsia="lv-LV"/>
              </w:rPr>
              <w:t>lietošanas</w:t>
            </w:r>
            <w:r w:rsidR="004553D7" w:rsidRPr="00DF1FCA">
              <w:rPr>
                <w:rFonts w:ascii="Times New Roman" w:eastAsia="Times New Roman" w:hAnsi="Times New Roman" w:cs="Times New Roman"/>
                <w:sz w:val="24"/>
                <w:szCs w:val="24"/>
                <w:lang w:eastAsia="lv-LV"/>
              </w:rPr>
              <w:t xml:space="preserve"> veids</w:t>
            </w:r>
          </w:p>
        </w:tc>
        <w:tc>
          <w:tcPr>
            <w:tcW w:w="6804" w:type="dxa"/>
          </w:tcPr>
          <w:p w14:paraId="1A274CB8" w14:textId="01FEE44A" w:rsidR="00726A35" w:rsidRPr="00DF1FCA" w:rsidRDefault="002F17D0" w:rsidP="006417F4">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Ražošanas apbūves teritorija</w:t>
            </w:r>
            <w:r w:rsidR="00196F0A" w:rsidRPr="00DF1FCA">
              <w:rPr>
                <w:rFonts w:ascii="Times New Roman" w:eastAsia="Times New Roman" w:hAnsi="Times New Roman" w:cs="Times New Roman"/>
                <w:sz w:val="24"/>
                <w:szCs w:val="24"/>
                <w:lang w:eastAsia="lv-LV"/>
              </w:rPr>
              <w:t xml:space="preserve">. </w:t>
            </w:r>
            <w:r w:rsidR="00901CA1">
              <w:rPr>
                <w:rFonts w:ascii="Times New Roman" w:hAnsi="Times New Roman" w:cs="Times New Roman"/>
                <w:sz w:val="24"/>
                <w:szCs w:val="24"/>
              </w:rPr>
              <w:t>Ražošanas</w:t>
            </w:r>
            <w:r w:rsidR="00196F0A" w:rsidRPr="00DF1FCA">
              <w:rPr>
                <w:rFonts w:ascii="Times New Roman" w:hAnsi="Times New Roman" w:cs="Times New Roman"/>
                <w:sz w:val="24"/>
                <w:szCs w:val="24"/>
              </w:rPr>
              <w:t xml:space="preserve"> telpas, kas izmantojamas atbilstoši iznomātāja Projekta mērķim un ēkas telpu funkcionālajam plānojumam.</w:t>
            </w:r>
          </w:p>
        </w:tc>
      </w:tr>
      <w:tr w:rsidR="00726A35" w:rsidRPr="00DF1FCA" w14:paraId="0850D943" w14:textId="77777777" w:rsidTr="00901CA1">
        <w:tc>
          <w:tcPr>
            <w:tcW w:w="709" w:type="dxa"/>
          </w:tcPr>
          <w:p w14:paraId="33D5CCCC" w14:textId="5A344529" w:rsidR="00726A35" w:rsidRPr="00DF1FCA" w:rsidRDefault="001D2840"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lastRenderedPageBreak/>
              <w:t>3</w:t>
            </w:r>
            <w:r w:rsidR="00726A35" w:rsidRPr="00DF1FCA">
              <w:rPr>
                <w:rFonts w:ascii="Times New Roman" w:eastAsia="Times New Roman" w:hAnsi="Times New Roman" w:cs="Times New Roman"/>
                <w:sz w:val="24"/>
                <w:szCs w:val="24"/>
                <w:lang w:eastAsia="lv-LV"/>
              </w:rPr>
              <w:t xml:space="preserve">.4. </w:t>
            </w:r>
          </w:p>
        </w:tc>
        <w:tc>
          <w:tcPr>
            <w:tcW w:w="1418" w:type="dxa"/>
          </w:tcPr>
          <w:p w14:paraId="2C1E8002" w14:textId="1E49D754" w:rsidR="00726A35" w:rsidRPr="00DF1FCA" w:rsidRDefault="004553D7" w:rsidP="006417F4">
            <w:pPr>
              <w:spacing w:line="20" w:lineRule="atLeast"/>
              <w:contextualSpacing/>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Īpašie nosacījumi</w:t>
            </w:r>
          </w:p>
        </w:tc>
        <w:tc>
          <w:tcPr>
            <w:tcW w:w="6804" w:type="dxa"/>
          </w:tcPr>
          <w:p w14:paraId="1D48D267" w14:textId="50D186E7" w:rsidR="00065C23" w:rsidRDefault="000E1AE2" w:rsidP="000E1AE2">
            <w:pPr>
              <w:spacing w:after="40"/>
              <w:jc w:val="both"/>
              <w:rPr>
                <w:rFonts w:ascii="Times New Roman" w:hAnsi="Times New Roman" w:cs="Times New Roman"/>
                <w:sz w:val="24"/>
                <w:szCs w:val="24"/>
              </w:rPr>
            </w:pPr>
            <w:r w:rsidRPr="00DF1FCA">
              <w:rPr>
                <w:rFonts w:ascii="Times New Roman" w:hAnsi="Times New Roman" w:cs="Times New Roman"/>
                <w:sz w:val="24"/>
                <w:szCs w:val="24"/>
              </w:rPr>
              <w:t xml:space="preserve">Nomniekam, lai </w:t>
            </w:r>
            <w:r w:rsidRPr="005E0FBE">
              <w:rPr>
                <w:rFonts w:ascii="Times New Roman" w:hAnsi="Times New Roman" w:cs="Times New Roman"/>
                <w:sz w:val="24"/>
                <w:szCs w:val="24"/>
              </w:rPr>
              <w:t>nodrošinātu Iznomātāja realizētā projekta sasniedzamos rādītājus, ne vēlāk kā līdz 202</w:t>
            </w:r>
            <w:r w:rsidR="00EC7C02" w:rsidRPr="005E0FBE">
              <w:rPr>
                <w:rFonts w:ascii="Times New Roman" w:hAnsi="Times New Roman" w:cs="Times New Roman"/>
                <w:sz w:val="24"/>
                <w:szCs w:val="24"/>
              </w:rPr>
              <w:t>8</w:t>
            </w:r>
            <w:r w:rsidRPr="005E0FBE">
              <w:rPr>
                <w:rFonts w:ascii="Times New Roman" w:hAnsi="Times New Roman" w:cs="Times New Roman"/>
                <w:sz w:val="24"/>
                <w:szCs w:val="24"/>
              </w:rPr>
              <w:t>.</w:t>
            </w:r>
            <w:r w:rsidR="00901CA1" w:rsidRPr="005E0FBE">
              <w:rPr>
                <w:rFonts w:ascii="Times New Roman" w:hAnsi="Times New Roman" w:cs="Times New Roman"/>
                <w:sz w:val="24"/>
                <w:szCs w:val="24"/>
              </w:rPr>
              <w:t xml:space="preserve"> </w:t>
            </w:r>
            <w:r w:rsidRPr="005E0FBE">
              <w:rPr>
                <w:rFonts w:ascii="Times New Roman" w:hAnsi="Times New Roman" w:cs="Times New Roman"/>
                <w:sz w:val="24"/>
                <w:szCs w:val="24"/>
              </w:rPr>
              <w:t xml:space="preserve">gada 31.decembrim </w:t>
            </w:r>
            <w:r w:rsidRPr="00DF1FCA">
              <w:rPr>
                <w:rFonts w:ascii="Times New Roman" w:hAnsi="Times New Roman" w:cs="Times New Roman"/>
                <w:sz w:val="24"/>
                <w:szCs w:val="24"/>
              </w:rPr>
              <w:t>ir pienākums</w:t>
            </w:r>
            <w:r w:rsidR="00065C23">
              <w:rPr>
                <w:rFonts w:ascii="Times New Roman" w:hAnsi="Times New Roman" w:cs="Times New Roman"/>
                <w:sz w:val="24"/>
                <w:szCs w:val="24"/>
              </w:rPr>
              <w:t xml:space="preserve"> projekta teritorijā Saules iela 71, Madona, Madonas novads</w:t>
            </w:r>
            <w:r w:rsidR="00A6650B" w:rsidRPr="00DF1FCA">
              <w:rPr>
                <w:rFonts w:ascii="Times New Roman" w:hAnsi="Times New Roman" w:cs="Times New Roman"/>
                <w:sz w:val="24"/>
                <w:szCs w:val="24"/>
              </w:rPr>
              <w:t xml:space="preserve">: </w:t>
            </w:r>
          </w:p>
          <w:tbl>
            <w:tblPr>
              <w:tblStyle w:val="Reatabula"/>
              <w:tblW w:w="0" w:type="auto"/>
              <w:tblLook w:val="04A0" w:firstRow="1" w:lastRow="0" w:firstColumn="1" w:lastColumn="0" w:noHBand="0" w:noVBand="1"/>
            </w:tblPr>
            <w:tblGrid>
              <w:gridCol w:w="1308"/>
              <w:gridCol w:w="5242"/>
            </w:tblGrid>
            <w:tr w:rsidR="00065C23" w14:paraId="353786DD" w14:textId="77777777" w:rsidTr="002F36EF">
              <w:tc>
                <w:tcPr>
                  <w:tcW w:w="1308" w:type="dxa"/>
                </w:tcPr>
                <w:p w14:paraId="34278A0C" w14:textId="6DF4772C" w:rsidR="00065C23" w:rsidRPr="00DB116F" w:rsidRDefault="002F36EF" w:rsidP="00065C23">
                  <w:pPr>
                    <w:spacing w:after="40"/>
                    <w:jc w:val="both"/>
                    <w:rPr>
                      <w:rFonts w:ascii="Times New Roman" w:hAnsi="Times New Roman" w:cs="Times New Roman"/>
                      <w:sz w:val="24"/>
                      <w:szCs w:val="24"/>
                    </w:rPr>
                  </w:pPr>
                  <w:r>
                    <w:rPr>
                      <w:rFonts w:ascii="Times New Roman" w:hAnsi="Times New Roman" w:cs="Times New Roman"/>
                      <w:sz w:val="24"/>
                      <w:szCs w:val="24"/>
                    </w:rPr>
                    <w:t>Objekts</w:t>
                  </w:r>
                </w:p>
              </w:tc>
              <w:tc>
                <w:tcPr>
                  <w:tcW w:w="5242" w:type="dxa"/>
                </w:tcPr>
                <w:p w14:paraId="6BE7C32D" w14:textId="77777777" w:rsidR="00065C23" w:rsidRPr="00DB116F" w:rsidRDefault="00065C23" w:rsidP="00065C23">
                  <w:pPr>
                    <w:spacing w:after="40"/>
                    <w:jc w:val="both"/>
                    <w:rPr>
                      <w:rFonts w:ascii="Times New Roman" w:hAnsi="Times New Roman" w:cs="Times New Roman"/>
                      <w:sz w:val="24"/>
                      <w:szCs w:val="24"/>
                    </w:rPr>
                  </w:pPr>
                  <w:r w:rsidRPr="00DB116F">
                    <w:rPr>
                      <w:rFonts w:ascii="Times New Roman" w:hAnsi="Times New Roman" w:cs="Times New Roman"/>
                      <w:sz w:val="24"/>
                      <w:szCs w:val="24"/>
                    </w:rPr>
                    <w:t>Sasniedzamie rādītāji</w:t>
                  </w:r>
                </w:p>
              </w:tc>
            </w:tr>
            <w:tr w:rsidR="00A4352D" w14:paraId="040B45F6" w14:textId="77777777" w:rsidTr="002F36EF">
              <w:tc>
                <w:tcPr>
                  <w:tcW w:w="1308" w:type="dxa"/>
                </w:tcPr>
                <w:p w14:paraId="5F2C6888" w14:textId="2AB00AF6" w:rsidR="00A4352D" w:rsidRPr="00DB116F" w:rsidRDefault="00F95E2E" w:rsidP="00A4352D">
                  <w:pPr>
                    <w:spacing w:after="40"/>
                    <w:jc w:val="both"/>
                    <w:rPr>
                      <w:rFonts w:ascii="Times New Roman" w:hAnsi="Times New Roman" w:cs="Times New Roman"/>
                      <w:sz w:val="24"/>
                      <w:szCs w:val="24"/>
                    </w:rPr>
                  </w:pPr>
                  <w:r>
                    <w:rPr>
                      <w:rFonts w:ascii="Times New Roman" w:hAnsi="Times New Roman" w:cs="Times New Roman"/>
                      <w:sz w:val="24"/>
                      <w:szCs w:val="24"/>
                    </w:rPr>
                    <w:t>Nomas objekts</w:t>
                  </w:r>
                  <w:r w:rsidR="00C357B5">
                    <w:rPr>
                      <w:rFonts w:ascii="Times New Roman" w:hAnsi="Times New Roman" w:cs="Times New Roman"/>
                      <w:sz w:val="24"/>
                      <w:szCs w:val="24"/>
                    </w:rPr>
                    <w:t xml:space="preserve"> </w:t>
                  </w:r>
                  <w:r w:rsidR="00A4352D" w:rsidRPr="00DB116F">
                    <w:rPr>
                      <w:rFonts w:ascii="Times New Roman" w:hAnsi="Times New Roman" w:cs="Times New Roman"/>
                      <w:sz w:val="24"/>
                      <w:szCs w:val="24"/>
                    </w:rPr>
                    <w:t>Nr. 4</w:t>
                  </w:r>
                </w:p>
              </w:tc>
              <w:tc>
                <w:tcPr>
                  <w:tcW w:w="5242" w:type="dxa"/>
                </w:tcPr>
                <w:p w14:paraId="45B32124" w14:textId="45BEF474" w:rsidR="00A4352D" w:rsidRPr="00DB116F" w:rsidRDefault="00A4352D" w:rsidP="00A4352D">
                  <w:pPr>
                    <w:spacing w:after="40"/>
                    <w:jc w:val="both"/>
                    <w:rPr>
                      <w:rFonts w:ascii="Times New Roman" w:hAnsi="Times New Roman" w:cs="Times New Roman"/>
                      <w:sz w:val="24"/>
                      <w:szCs w:val="24"/>
                    </w:rPr>
                  </w:pPr>
                  <w:r w:rsidRPr="00DB116F">
                    <w:rPr>
                      <w:rFonts w:ascii="Times New Roman" w:hAnsi="Times New Roman" w:cs="Times New Roman"/>
                      <w:sz w:val="24"/>
                      <w:szCs w:val="24"/>
                    </w:rPr>
                    <w:t xml:space="preserve">Izveidot ne mazāk kā 4 (četras)  jaunas darba vietas un investēt pašu nemateriālajos  ieguldījumos un pamatlīdzekļos </w:t>
                  </w:r>
                  <w:r w:rsidRPr="00DB116F">
                    <w:rPr>
                      <w:rFonts w:ascii="Times New Roman" w:hAnsi="Times New Roman" w:cs="Times New Roman"/>
                      <w:b/>
                      <w:bCs/>
                      <w:sz w:val="24"/>
                      <w:szCs w:val="24"/>
                    </w:rPr>
                    <w:t>350 00</w:t>
                  </w:r>
                  <w:r w:rsidRPr="00DB116F">
                    <w:rPr>
                      <w:rFonts w:ascii="Times New Roman" w:hAnsi="Times New Roman" w:cs="Times New Roman"/>
                      <w:b/>
                      <w:sz w:val="24"/>
                      <w:szCs w:val="24"/>
                    </w:rPr>
                    <w:t>0 EUR</w:t>
                  </w:r>
                  <w:r w:rsidRPr="00DB116F">
                    <w:rPr>
                      <w:rFonts w:ascii="Times New Roman" w:hAnsi="Times New Roman" w:cs="Times New Roman"/>
                      <w:sz w:val="24"/>
                      <w:szCs w:val="24"/>
                    </w:rPr>
                    <w:t xml:space="preserve"> (trīs simti piecdesmit tūkstoši </w:t>
                  </w:r>
                  <w:proofErr w:type="spellStart"/>
                  <w:r w:rsidRPr="00DB116F">
                    <w:rPr>
                      <w:rFonts w:ascii="Times New Roman" w:hAnsi="Times New Roman" w:cs="Times New Roman"/>
                      <w:i/>
                      <w:iCs/>
                      <w:sz w:val="24"/>
                      <w:szCs w:val="24"/>
                    </w:rPr>
                    <w:t>euro</w:t>
                  </w:r>
                  <w:proofErr w:type="spellEnd"/>
                  <w:r w:rsidRPr="00DB116F">
                    <w:rPr>
                      <w:rFonts w:ascii="Times New Roman" w:hAnsi="Times New Roman" w:cs="Times New Roman"/>
                      <w:sz w:val="24"/>
                      <w:szCs w:val="24"/>
                    </w:rPr>
                    <w:t>, 00 centi)</w:t>
                  </w:r>
                </w:p>
              </w:tc>
            </w:tr>
          </w:tbl>
          <w:p w14:paraId="292194A9" w14:textId="49B4EC6B" w:rsidR="00726A35" w:rsidRPr="00A4352D" w:rsidRDefault="000E1AE2" w:rsidP="00A4352D">
            <w:pPr>
              <w:spacing w:after="40"/>
              <w:jc w:val="both"/>
              <w:rPr>
                <w:rFonts w:ascii="Times New Roman" w:eastAsia="Calibri" w:hAnsi="Times New Roman" w:cs="Times New Roman"/>
                <w:b/>
                <w:sz w:val="24"/>
                <w:szCs w:val="24"/>
              </w:rPr>
            </w:pPr>
            <w:r w:rsidRPr="00A4352D">
              <w:rPr>
                <w:rFonts w:ascii="Times New Roman" w:hAnsi="Times New Roman" w:cs="Times New Roman"/>
                <w:sz w:val="24"/>
                <w:szCs w:val="24"/>
              </w:rPr>
              <w:t xml:space="preserve"> </w:t>
            </w:r>
          </w:p>
        </w:tc>
      </w:tr>
      <w:tr w:rsidR="00726A35" w:rsidRPr="00901CA1" w14:paraId="17EB2E9B" w14:textId="77777777" w:rsidTr="00901CA1">
        <w:tc>
          <w:tcPr>
            <w:tcW w:w="709" w:type="dxa"/>
          </w:tcPr>
          <w:p w14:paraId="20AB85DB" w14:textId="09CAA0CE" w:rsidR="00726A35" w:rsidRPr="00901CA1" w:rsidRDefault="00D23BA4" w:rsidP="003723A8">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3</w:t>
            </w:r>
            <w:r w:rsidR="00726A35" w:rsidRPr="00901CA1">
              <w:rPr>
                <w:rFonts w:ascii="Times New Roman" w:eastAsia="Times New Roman" w:hAnsi="Times New Roman" w:cs="Times New Roman"/>
                <w:sz w:val="24"/>
                <w:szCs w:val="24"/>
                <w:lang w:eastAsia="lv-LV"/>
              </w:rPr>
              <w:t>.5.</w:t>
            </w:r>
          </w:p>
        </w:tc>
        <w:tc>
          <w:tcPr>
            <w:tcW w:w="1418" w:type="dxa"/>
          </w:tcPr>
          <w:p w14:paraId="6F3AE3F8" w14:textId="1EFED364" w:rsidR="00726A35" w:rsidRPr="00901CA1" w:rsidRDefault="004553D7" w:rsidP="006417F4">
            <w:pPr>
              <w:spacing w:line="20" w:lineRule="atLeast"/>
              <w:contextualSpacing/>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Nomas maksa</w:t>
            </w:r>
          </w:p>
        </w:tc>
        <w:tc>
          <w:tcPr>
            <w:tcW w:w="6804" w:type="dxa"/>
          </w:tcPr>
          <w:p w14:paraId="2F79CE83" w14:textId="77777777" w:rsidR="00726A35" w:rsidRPr="00901CA1" w:rsidRDefault="00D63BBC" w:rsidP="006417F4">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Izsolē nosolītā cena par Objekta lietošanu.</w:t>
            </w:r>
          </w:p>
          <w:p w14:paraId="50F4C19C" w14:textId="77777777" w:rsidR="00D63BBC" w:rsidRPr="00901CA1" w:rsidRDefault="00D63BBC" w:rsidP="006417F4">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Papildus Nomas maksai Nomnieks maksā pievienotās vērtības nodokli normatīvajos aktos noteiktajā apmērā.</w:t>
            </w:r>
          </w:p>
          <w:p w14:paraId="279EB2A5" w14:textId="77777777" w:rsidR="00912E87" w:rsidRPr="00901CA1" w:rsidRDefault="00D63BBC" w:rsidP="006417F4">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Nomnieks veic visu nodokļu, nodevu un jebkādus citus maksājumus, kas saistīti ar Nomnieka saimniecisko darbību Objektā, tajā skaitā maksā nekustamā īpašuma nodokli normatīvajos aktos noteiktajā apmērā, kā arī sedz izdevumus saistītus ar Objekta uzturēšanu, t.sk., nepiecieša</w:t>
            </w:r>
            <w:r w:rsidR="00912E87" w:rsidRPr="00901CA1">
              <w:rPr>
                <w:rFonts w:ascii="Times New Roman" w:eastAsia="Times New Roman" w:hAnsi="Times New Roman" w:cs="Times New Roman"/>
                <w:sz w:val="24"/>
                <w:szCs w:val="24"/>
                <w:lang w:eastAsia="lv-LV"/>
              </w:rPr>
              <w:t>ma</w:t>
            </w:r>
            <w:r w:rsidRPr="00901CA1">
              <w:rPr>
                <w:rFonts w:ascii="Times New Roman" w:eastAsia="Times New Roman" w:hAnsi="Times New Roman" w:cs="Times New Roman"/>
                <w:sz w:val="24"/>
                <w:szCs w:val="24"/>
                <w:lang w:eastAsia="lv-LV"/>
              </w:rPr>
              <w:t>jiem pakalpojumiem (piemēra</w:t>
            </w:r>
            <w:r w:rsidR="00912E87" w:rsidRPr="00901CA1">
              <w:rPr>
                <w:rFonts w:ascii="Times New Roman" w:eastAsia="Times New Roman" w:hAnsi="Times New Roman" w:cs="Times New Roman"/>
                <w:sz w:val="24"/>
                <w:szCs w:val="24"/>
                <w:lang w:eastAsia="lv-LV"/>
              </w:rPr>
              <w:t>m</w:t>
            </w:r>
            <w:r w:rsidRPr="00901CA1">
              <w:rPr>
                <w:rFonts w:ascii="Times New Roman" w:eastAsia="Times New Roman" w:hAnsi="Times New Roman" w:cs="Times New Roman"/>
                <w:sz w:val="24"/>
                <w:szCs w:val="24"/>
                <w:lang w:eastAsia="lv-LV"/>
              </w:rPr>
              <w:t>, siltumenerģija</w:t>
            </w:r>
            <w:r w:rsidR="00912E87" w:rsidRPr="00901CA1">
              <w:rPr>
                <w:rFonts w:ascii="Times New Roman" w:eastAsia="Times New Roman" w:hAnsi="Times New Roman" w:cs="Times New Roman"/>
                <w:sz w:val="24"/>
                <w:szCs w:val="24"/>
                <w:lang w:eastAsia="lv-LV"/>
              </w:rPr>
              <w:t>, ūdensapgāde, kanalizācija, sadzīves atkritumi, elektroenerģija, sakaru pakalpojumi).</w:t>
            </w:r>
          </w:p>
          <w:p w14:paraId="607BB52C" w14:textId="18B99137" w:rsidR="007214AD" w:rsidRPr="00901CA1" w:rsidRDefault="007214AD" w:rsidP="006417F4">
            <w:pPr>
              <w:spacing w:line="20" w:lineRule="atLeast"/>
              <w:contextualSpacing/>
              <w:jc w:val="both"/>
              <w:rPr>
                <w:rFonts w:ascii="Times New Roman" w:hAnsi="Times New Roman" w:cs="Times New Roman"/>
                <w:sz w:val="24"/>
                <w:szCs w:val="24"/>
                <w:shd w:val="clear" w:color="auto" w:fill="FFFFFF"/>
              </w:rPr>
            </w:pPr>
            <w:r w:rsidRPr="00901CA1">
              <w:rPr>
                <w:rFonts w:ascii="Times New Roman" w:hAnsi="Times New Roman" w:cs="Times New Roman"/>
                <w:sz w:val="24"/>
                <w:szCs w:val="24"/>
                <w:shd w:val="clear" w:color="auto" w:fill="FFFFFF"/>
              </w:rPr>
              <w:t xml:space="preserve">Nomnieks nomas maksu sāk maksāt ar brīdi, kad Objekts ar pieņemšanas – nodošanas aktu tiek nodots Nomniekam nomā.  </w:t>
            </w:r>
          </w:p>
          <w:p w14:paraId="414890E3" w14:textId="4F6ED172" w:rsidR="00D63BBC" w:rsidRPr="00901CA1" w:rsidRDefault="00D63BBC" w:rsidP="006417F4">
            <w:pPr>
              <w:spacing w:line="20" w:lineRule="atLeast"/>
              <w:contextualSpacing/>
              <w:jc w:val="both"/>
              <w:rPr>
                <w:rFonts w:ascii="Times New Roman" w:eastAsia="Times New Roman" w:hAnsi="Times New Roman" w:cs="Times New Roman"/>
                <w:sz w:val="24"/>
                <w:szCs w:val="24"/>
                <w:lang w:eastAsia="lv-LV"/>
              </w:rPr>
            </w:pPr>
          </w:p>
        </w:tc>
      </w:tr>
      <w:tr w:rsidR="00726A35" w:rsidRPr="00901CA1" w14:paraId="2239DBDB" w14:textId="77777777" w:rsidTr="00901CA1">
        <w:tc>
          <w:tcPr>
            <w:tcW w:w="709" w:type="dxa"/>
          </w:tcPr>
          <w:p w14:paraId="3467B77E" w14:textId="3C1D38D2" w:rsidR="00726A35" w:rsidRPr="00901CA1" w:rsidRDefault="00886E67" w:rsidP="003723A8">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3</w:t>
            </w:r>
            <w:r w:rsidR="00726A35" w:rsidRPr="00901CA1">
              <w:rPr>
                <w:rFonts w:ascii="Times New Roman" w:eastAsia="Times New Roman" w:hAnsi="Times New Roman" w:cs="Times New Roman"/>
                <w:sz w:val="24"/>
                <w:szCs w:val="24"/>
                <w:lang w:eastAsia="lv-LV"/>
              </w:rPr>
              <w:t xml:space="preserve">.6. </w:t>
            </w:r>
          </w:p>
        </w:tc>
        <w:tc>
          <w:tcPr>
            <w:tcW w:w="1418" w:type="dxa"/>
          </w:tcPr>
          <w:p w14:paraId="09F725AF" w14:textId="686B4A32" w:rsidR="00726A35" w:rsidRPr="00901CA1" w:rsidRDefault="004553D7" w:rsidP="006417F4">
            <w:pPr>
              <w:spacing w:line="20" w:lineRule="atLeast"/>
              <w:contextualSpacing/>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Apakšnoma</w:t>
            </w:r>
          </w:p>
        </w:tc>
        <w:tc>
          <w:tcPr>
            <w:tcW w:w="6804" w:type="dxa"/>
          </w:tcPr>
          <w:p w14:paraId="696D53EF" w14:textId="7A2DE3E6" w:rsidR="00726A35" w:rsidRPr="00901CA1" w:rsidRDefault="00901CA1" w:rsidP="006417F4">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Nomnieks nav tiesīgs objektu nodot apakšnomā.</w:t>
            </w:r>
          </w:p>
        </w:tc>
      </w:tr>
    </w:tbl>
    <w:p w14:paraId="26F13A6F" w14:textId="77777777" w:rsidR="00DB116F" w:rsidRPr="00DF1FCA" w:rsidRDefault="00DB116F" w:rsidP="00EC5A0D">
      <w:pPr>
        <w:spacing w:after="0" w:line="20" w:lineRule="atLeast"/>
        <w:ind w:left="540"/>
        <w:jc w:val="both"/>
        <w:rPr>
          <w:rFonts w:ascii="Times New Roman" w:eastAsia="Arial Unicode MS" w:hAnsi="Times New Roman" w:cs="Times New Roman"/>
          <w:sz w:val="24"/>
          <w:szCs w:val="24"/>
        </w:rPr>
      </w:pPr>
    </w:p>
    <w:p w14:paraId="10A2D098" w14:textId="0F5B754A" w:rsidR="004E6618" w:rsidRPr="00C0643D" w:rsidRDefault="00D23BA4" w:rsidP="00DB116F">
      <w:pPr>
        <w:spacing w:after="0" w:line="20" w:lineRule="atLeast"/>
        <w:ind w:left="540"/>
        <w:jc w:val="center"/>
        <w:rPr>
          <w:rFonts w:ascii="Times New Roman" w:eastAsia="Arial Unicode MS" w:hAnsi="Times New Roman" w:cs="Times New Roman"/>
          <w:b/>
          <w:bCs/>
          <w:sz w:val="24"/>
          <w:szCs w:val="24"/>
        </w:rPr>
      </w:pPr>
      <w:r w:rsidRPr="00C0643D">
        <w:rPr>
          <w:rFonts w:ascii="Times New Roman" w:eastAsia="Arial Unicode MS" w:hAnsi="Times New Roman" w:cs="Times New Roman"/>
          <w:b/>
          <w:bCs/>
          <w:sz w:val="24"/>
          <w:szCs w:val="24"/>
        </w:rPr>
        <w:t>4.</w:t>
      </w:r>
      <w:r w:rsidR="004E6618" w:rsidRPr="00C0643D">
        <w:rPr>
          <w:rFonts w:ascii="Times New Roman" w:eastAsia="Arial Unicode MS" w:hAnsi="Times New Roman" w:cs="Times New Roman"/>
          <w:b/>
          <w:bCs/>
          <w:sz w:val="24"/>
          <w:szCs w:val="24"/>
        </w:rPr>
        <w:t xml:space="preserve">Izsoles veids un maksājumi </w:t>
      </w:r>
    </w:p>
    <w:tbl>
      <w:tblPr>
        <w:tblStyle w:val="Reatabula"/>
        <w:tblW w:w="0" w:type="auto"/>
        <w:tblInd w:w="-5" w:type="dxa"/>
        <w:tblLook w:val="04A0" w:firstRow="1" w:lastRow="0" w:firstColumn="1" w:lastColumn="0" w:noHBand="0" w:noVBand="1"/>
      </w:tblPr>
      <w:tblGrid>
        <w:gridCol w:w="715"/>
        <w:gridCol w:w="2126"/>
        <w:gridCol w:w="6096"/>
      </w:tblGrid>
      <w:tr w:rsidR="002C09F0" w:rsidRPr="00C0643D" w14:paraId="27004129" w14:textId="77777777" w:rsidTr="002F17D0">
        <w:tc>
          <w:tcPr>
            <w:tcW w:w="715" w:type="dxa"/>
          </w:tcPr>
          <w:p w14:paraId="1E757F8F" w14:textId="2E866099" w:rsidR="004E6618" w:rsidRPr="00C0643D" w:rsidRDefault="004E6618" w:rsidP="003723A8">
            <w:pPr>
              <w:spacing w:line="20" w:lineRule="atLeast"/>
              <w:ind w:left="33"/>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4.1.</w:t>
            </w:r>
          </w:p>
        </w:tc>
        <w:tc>
          <w:tcPr>
            <w:tcW w:w="2126" w:type="dxa"/>
          </w:tcPr>
          <w:p w14:paraId="1CAB4135" w14:textId="69905F4F" w:rsidR="004E6618" w:rsidRPr="00C0643D" w:rsidRDefault="004E6618"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Izsoles veids</w:t>
            </w:r>
          </w:p>
        </w:tc>
        <w:tc>
          <w:tcPr>
            <w:tcW w:w="6096" w:type="dxa"/>
          </w:tcPr>
          <w:p w14:paraId="7250F628" w14:textId="6B74079B" w:rsidR="004E6618" w:rsidRPr="00C0643D" w:rsidRDefault="004E6618"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Atklāta mutiska izsole ar augšupejošu soli</w:t>
            </w:r>
          </w:p>
        </w:tc>
      </w:tr>
      <w:tr w:rsidR="004E6618" w:rsidRPr="00C0643D" w14:paraId="0648F444" w14:textId="77777777" w:rsidTr="002F17D0">
        <w:tc>
          <w:tcPr>
            <w:tcW w:w="715" w:type="dxa"/>
          </w:tcPr>
          <w:p w14:paraId="5C310326" w14:textId="5E31613F" w:rsidR="004E6618" w:rsidRPr="00C0643D" w:rsidRDefault="004E6618" w:rsidP="003723A8">
            <w:pPr>
              <w:spacing w:line="20" w:lineRule="atLeast"/>
              <w:ind w:left="33"/>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4.2. </w:t>
            </w:r>
          </w:p>
        </w:tc>
        <w:tc>
          <w:tcPr>
            <w:tcW w:w="2126" w:type="dxa"/>
          </w:tcPr>
          <w:p w14:paraId="5F52B7FF" w14:textId="017FC98F" w:rsidR="004E6618" w:rsidRPr="00C0643D" w:rsidRDefault="004E6618"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Maksāšanas līdzekļi </w:t>
            </w:r>
          </w:p>
        </w:tc>
        <w:tc>
          <w:tcPr>
            <w:tcW w:w="6096" w:type="dxa"/>
          </w:tcPr>
          <w:p w14:paraId="0369A0C2" w14:textId="660600DB" w:rsidR="004E6618" w:rsidRPr="00C0643D" w:rsidRDefault="002C09F0"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100% </w:t>
            </w:r>
            <w:proofErr w:type="spellStart"/>
            <w:r w:rsidRPr="00C0643D">
              <w:rPr>
                <w:rFonts w:ascii="Times New Roman" w:eastAsia="Times New Roman" w:hAnsi="Times New Roman" w:cs="Times New Roman"/>
                <w:sz w:val="24"/>
                <w:szCs w:val="24"/>
                <w:lang w:eastAsia="lv-LV"/>
              </w:rPr>
              <w:t>Euro</w:t>
            </w:r>
            <w:proofErr w:type="spellEnd"/>
          </w:p>
        </w:tc>
      </w:tr>
      <w:tr w:rsidR="002C09F0" w:rsidRPr="00C0643D" w14:paraId="23905026" w14:textId="77777777" w:rsidTr="002F17D0">
        <w:tc>
          <w:tcPr>
            <w:tcW w:w="715" w:type="dxa"/>
          </w:tcPr>
          <w:p w14:paraId="62D05CF6" w14:textId="3DCC22F1" w:rsidR="002C09F0" w:rsidRPr="00C0643D" w:rsidRDefault="002C09F0" w:rsidP="003723A8">
            <w:pPr>
              <w:spacing w:line="20" w:lineRule="atLeast"/>
              <w:ind w:left="33"/>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4.3. </w:t>
            </w:r>
          </w:p>
        </w:tc>
        <w:tc>
          <w:tcPr>
            <w:tcW w:w="2126" w:type="dxa"/>
          </w:tcPr>
          <w:p w14:paraId="6E8B278D" w14:textId="5AC41CD2" w:rsidR="002C09F0" w:rsidRPr="00C0643D" w:rsidRDefault="002C09F0"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Nosacītais nomas maksas apmērs (izsoles sākumcena)</w:t>
            </w:r>
          </w:p>
        </w:tc>
        <w:tc>
          <w:tcPr>
            <w:tcW w:w="6096" w:type="dxa"/>
          </w:tcPr>
          <w:p w14:paraId="64758BCB" w14:textId="77777777" w:rsidR="00C357B5" w:rsidRDefault="00C357B5" w:rsidP="009B0113">
            <w:pPr>
              <w:spacing w:line="20" w:lineRule="atLeast"/>
              <w:contextualSpacing/>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1872"/>
              <w:gridCol w:w="3685"/>
            </w:tblGrid>
            <w:tr w:rsidR="00C357B5" w:rsidRPr="004215CB" w14:paraId="181C1F9D" w14:textId="77777777" w:rsidTr="00C357B5">
              <w:tc>
                <w:tcPr>
                  <w:tcW w:w="1872" w:type="dxa"/>
                </w:tcPr>
                <w:p w14:paraId="636962D4" w14:textId="77777777" w:rsidR="00C357B5" w:rsidRPr="00083ED9" w:rsidRDefault="00C357B5" w:rsidP="00C357B5">
                  <w:pPr>
                    <w:rPr>
                      <w:rFonts w:ascii="Times New Roman" w:hAnsi="Times New Roman" w:cs="Times New Roman"/>
                      <w:b/>
                      <w:bCs/>
                    </w:rPr>
                  </w:pPr>
                  <w:r w:rsidRPr="00083ED9">
                    <w:rPr>
                      <w:rFonts w:ascii="Times New Roman" w:hAnsi="Times New Roman" w:cs="Times New Roman"/>
                      <w:b/>
                      <w:bCs/>
                    </w:rPr>
                    <w:t>Objekts</w:t>
                  </w:r>
                </w:p>
              </w:tc>
              <w:tc>
                <w:tcPr>
                  <w:tcW w:w="3685" w:type="dxa"/>
                </w:tcPr>
                <w:p w14:paraId="5D015B65" w14:textId="5FB348D7" w:rsidR="00C357B5" w:rsidRPr="00083ED9" w:rsidRDefault="00C357B5" w:rsidP="00C357B5">
                  <w:pPr>
                    <w:rPr>
                      <w:rFonts w:ascii="Times New Roman" w:hAnsi="Times New Roman" w:cs="Times New Roman"/>
                      <w:b/>
                      <w:bCs/>
                    </w:rPr>
                  </w:pPr>
                  <w:r w:rsidRPr="00083ED9">
                    <w:rPr>
                      <w:rFonts w:ascii="Times New Roman" w:hAnsi="Times New Roman" w:cs="Times New Roman"/>
                      <w:b/>
                      <w:bCs/>
                    </w:rPr>
                    <w:t>Nomas maksa EUR/mēnesī</w:t>
                  </w:r>
                </w:p>
              </w:tc>
            </w:tr>
            <w:tr w:rsidR="00C357B5" w:rsidRPr="004215CB" w14:paraId="38EEEE54" w14:textId="77777777" w:rsidTr="00C357B5">
              <w:tc>
                <w:tcPr>
                  <w:tcW w:w="1872" w:type="dxa"/>
                </w:tcPr>
                <w:p w14:paraId="0A254A35" w14:textId="6577AA0A" w:rsidR="00C357B5" w:rsidRPr="00083ED9" w:rsidRDefault="00F95E2E" w:rsidP="00C357B5">
                  <w:pPr>
                    <w:rPr>
                      <w:rFonts w:ascii="Times New Roman" w:hAnsi="Times New Roman" w:cs="Times New Roman"/>
                      <w:b/>
                      <w:bCs/>
                    </w:rPr>
                  </w:pPr>
                  <w:r>
                    <w:rPr>
                      <w:rFonts w:ascii="Times New Roman" w:hAnsi="Times New Roman" w:cs="Times New Roman"/>
                      <w:b/>
                      <w:bCs/>
                    </w:rPr>
                    <w:t>Nomas objekts</w:t>
                  </w:r>
                  <w:r w:rsidR="00C357B5" w:rsidRPr="00083ED9">
                    <w:rPr>
                      <w:rFonts w:ascii="Times New Roman" w:hAnsi="Times New Roman" w:cs="Times New Roman"/>
                      <w:b/>
                      <w:bCs/>
                    </w:rPr>
                    <w:t xml:space="preserve"> Nr. 4</w:t>
                  </w:r>
                </w:p>
              </w:tc>
              <w:tc>
                <w:tcPr>
                  <w:tcW w:w="3685" w:type="dxa"/>
                </w:tcPr>
                <w:p w14:paraId="539C9437" w14:textId="77777777" w:rsidR="00C357B5" w:rsidRPr="00083ED9" w:rsidRDefault="00C357B5" w:rsidP="00083ED9">
                  <w:pPr>
                    <w:jc w:val="center"/>
                    <w:rPr>
                      <w:rFonts w:ascii="Times New Roman" w:hAnsi="Times New Roman" w:cs="Times New Roman"/>
                      <w:b/>
                      <w:bCs/>
                    </w:rPr>
                  </w:pPr>
                  <w:r w:rsidRPr="00083ED9">
                    <w:rPr>
                      <w:rFonts w:ascii="Times New Roman" w:hAnsi="Times New Roman" w:cs="Times New Roman"/>
                      <w:b/>
                      <w:bCs/>
                    </w:rPr>
                    <w:t>1392,91</w:t>
                  </w:r>
                </w:p>
              </w:tc>
            </w:tr>
          </w:tbl>
          <w:p w14:paraId="6B79326C" w14:textId="3A722FF3" w:rsidR="002C09F0" w:rsidRPr="00C0643D" w:rsidRDefault="00C357B5" w:rsidP="009B0113">
            <w:pPr>
              <w:spacing w:line="20" w:lineRule="atLeast"/>
              <w:contextualSpacing/>
              <w:jc w:val="both"/>
              <w:rPr>
                <w:rFonts w:ascii="Times New Roman" w:eastAsia="Times New Roman" w:hAnsi="Times New Roman" w:cs="Times New Roman"/>
                <w:sz w:val="24"/>
                <w:szCs w:val="24"/>
                <w:lang w:eastAsia="lv-LV"/>
              </w:rPr>
            </w:pPr>
            <w:r w:rsidRPr="00C357B5">
              <w:rPr>
                <w:rFonts w:ascii="Times New Roman" w:hAnsi="Times New Roman" w:cs="Times New Roman"/>
                <w:sz w:val="24"/>
                <w:szCs w:val="24"/>
              </w:rPr>
              <w:t xml:space="preserve">Nomas maksa ir noteikta par vienu kalendāro mēnesi un norādīta bez pievienotās vērtības nodokļa (PVN). Nomas maksā ir iekļauta maksa par Nomas objektam </w:t>
            </w:r>
            <w:r w:rsidR="00301973" w:rsidRPr="00301973">
              <w:rPr>
                <w:rFonts w:ascii="Times New Roman" w:hAnsi="Times New Roman" w:cs="Times New Roman"/>
                <w:sz w:val="24"/>
                <w:szCs w:val="24"/>
              </w:rPr>
              <w:t>funkcionāli saistītās zemes vienības daļas lietošanu</w:t>
            </w:r>
            <w:r w:rsidRPr="00C357B5">
              <w:rPr>
                <w:rFonts w:ascii="Times New Roman" w:hAnsi="Times New Roman" w:cs="Times New Roman"/>
                <w:sz w:val="24"/>
                <w:szCs w:val="24"/>
              </w:rPr>
              <w:t>.</w:t>
            </w:r>
          </w:p>
        </w:tc>
      </w:tr>
      <w:tr w:rsidR="009656C1" w:rsidRPr="00C0643D" w14:paraId="5732ED5A" w14:textId="77777777" w:rsidTr="002F17D0">
        <w:tc>
          <w:tcPr>
            <w:tcW w:w="715" w:type="dxa"/>
          </w:tcPr>
          <w:p w14:paraId="66ECA776" w14:textId="3B9FDE42" w:rsidR="009656C1" w:rsidRPr="00C0643D" w:rsidRDefault="009656C1" w:rsidP="003723A8">
            <w:pPr>
              <w:spacing w:line="20" w:lineRule="atLeast"/>
              <w:ind w:left="33"/>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4.4. </w:t>
            </w:r>
          </w:p>
        </w:tc>
        <w:tc>
          <w:tcPr>
            <w:tcW w:w="2126" w:type="dxa"/>
          </w:tcPr>
          <w:p w14:paraId="1FE13E6C" w14:textId="6D0FC5EF" w:rsidR="009656C1" w:rsidRPr="00C0643D" w:rsidRDefault="009656C1"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Izsoles solis</w:t>
            </w:r>
          </w:p>
        </w:tc>
        <w:tc>
          <w:tcPr>
            <w:tcW w:w="6096" w:type="dxa"/>
          </w:tcPr>
          <w:p w14:paraId="1F2485EF" w14:textId="07009CE5" w:rsidR="009656C1" w:rsidRPr="00C0643D" w:rsidRDefault="00C357B5" w:rsidP="009B0113">
            <w:pPr>
              <w:spacing w:line="20" w:lineRule="atLeast"/>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50,00</w:t>
            </w:r>
            <w:r w:rsidR="00C0643D" w:rsidRPr="00C0643D">
              <w:rPr>
                <w:rFonts w:ascii="Times New Roman" w:eastAsia="Times New Roman" w:hAnsi="Times New Roman" w:cs="Times New Roman"/>
                <w:sz w:val="24"/>
                <w:szCs w:val="24"/>
                <w:lang w:eastAsia="lv-LV"/>
              </w:rPr>
              <w:t xml:space="preserve"> EUR (</w:t>
            </w:r>
            <w:r>
              <w:rPr>
                <w:rFonts w:ascii="Times New Roman" w:eastAsia="Times New Roman" w:hAnsi="Times New Roman" w:cs="Times New Roman"/>
                <w:sz w:val="24"/>
                <w:szCs w:val="24"/>
                <w:lang w:eastAsia="lv-LV"/>
              </w:rPr>
              <w:t>piecdesmit</w:t>
            </w:r>
            <w:r w:rsidR="00C0643D" w:rsidRPr="00C0643D">
              <w:rPr>
                <w:rFonts w:ascii="Times New Roman" w:eastAsia="Times New Roman" w:hAnsi="Times New Roman" w:cs="Times New Roman"/>
                <w:sz w:val="24"/>
                <w:szCs w:val="24"/>
                <w:lang w:eastAsia="lv-LV"/>
              </w:rPr>
              <w:t xml:space="preserve"> </w:t>
            </w:r>
            <w:proofErr w:type="spellStart"/>
            <w:r w:rsidR="00C0643D" w:rsidRPr="00C0643D">
              <w:rPr>
                <w:rFonts w:ascii="Times New Roman" w:eastAsia="Times New Roman" w:hAnsi="Times New Roman" w:cs="Times New Roman"/>
                <w:i/>
                <w:iCs/>
                <w:sz w:val="24"/>
                <w:szCs w:val="24"/>
                <w:lang w:eastAsia="lv-LV"/>
              </w:rPr>
              <w:t>euro</w:t>
            </w:r>
            <w:proofErr w:type="spellEnd"/>
            <w:r w:rsidR="00C0643D" w:rsidRPr="00C0643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0</w:t>
            </w:r>
            <w:r w:rsidR="00C0643D" w:rsidRPr="00C0643D">
              <w:rPr>
                <w:rFonts w:ascii="Times New Roman" w:eastAsia="Times New Roman" w:hAnsi="Times New Roman" w:cs="Times New Roman"/>
                <w:sz w:val="24"/>
                <w:szCs w:val="24"/>
                <w:lang w:eastAsia="lv-LV"/>
              </w:rPr>
              <w:t>0 centi)</w:t>
            </w:r>
          </w:p>
        </w:tc>
      </w:tr>
    </w:tbl>
    <w:p w14:paraId="740CE03D" w14:textId="494CDF18" w:rsidR="004E6618" w:rsidRDefault="00D23BA4" w:rsidP="00D23BA4">
      <w:pPr>
        <w:spacing w:after="0" w:line="20" w:lineRule="atLeast"/>
        <w:ind w:left="540"/>
        <w:jc w:val="center"/>
        <w:rPr>
          <w:rFonts w:ascii="Times New Roman" w:eastAsia="Arial Unicode MS" w:hAnsi="Times New Roman" w:cs="Times New Roman"/>
          <w:b/>
          <w:bCs/>
          <w:sz w:val="24"/>
          <w:szCs w:val="24"/>
        </w:rPr>
      </w:pPr>
      <w:r w:rsidRPr="00D23BA4">
        <w:rPr>
          <w:rFonts w:ascii="Times New Roman" w:eastAsia="Arial Unicode MS" w:hAnsi="Times New Roman" w:cs="Times New Roman"/>
          <w:b/>
          <w:bCs/>
          <w:sz w:val="24"/>
          <w:szCs w:val="24"/>
        </w:rPr>
        <w:t xml:space="preserve"> </w:t>
      </w:r>
    </w:p>
    <w:p w14:paraId="77F87D9A" w14:textId="04AB593F" w:rsidR="00EC5A0D" w:rsidRPr="00D23BA4" w:rsidRDefault="009656C1" w:rsidP="00D23BA4">
      <w:pPr>
        <w:spacing w:after="0" w:line="20" w:lineRule="atLeast"/>
        <w:ind w:left="540"/>
        <w:jc w:val="center"/>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 xml:space="preserve">5. </w:t>
      </w:r>
      <w:r w:rsidR="00EC5A0D" w:rsidRPr="00D23BA4">
        <w:rPr>
          <w:rFonts w:ascii="Times New Roman" w:eastAsia="Arial Unicode MS" w:hAnsi="Times New Roman" w:cs="Times New Roman"/>
          <w:b/>
          <w:bCs/>
          <w:sz w:val="24"/>
          <w:szCs w:val="24"/>
        </w:rPr>
        <w:t>Izsoles priekšnoteikumi</w:t>
      </w:r>
    </w:p>
    <w:p w14:paraId="3A3A4602" w14:textId="03FE1804" w:rsidR="00D23BA4" w:rsidRPr="00C0643D" w:rsidRDefault="00886E67" w:rsidP="00ED1062">
      <w:pPr>
        <w:spacing w:after="0" w:line="20" w:lineRule="atLeast"/>
        <w:ind w:left="426" w:hanging="426"/>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5</w:t>
      </w:r>
      <w:r w:rsidR="00D23BA4" w:rsidRPr="00C0643D">
        <w:rPr>
          <w:rFonts w:ascii="Times New Roman" w:eastAsia="Arial Unicode MS" w:hAnsi="Times New Roman" w:cs="Times New Roman"/>
          <w:sz w:val="24"/>
          <w:szCs w:val="24"/>
        </w:rPr>
        <w:t>.1. Informācija par Objektu un izsoles noteikumi tiek pu</w:t>
      </w:r>
      <w:r w:rsidR="002F17D0" w:rsidRPr="00C0643D">
        <w:rPr>
          <w:rFonts w:ascii="Times New Roman" w:eastAsia="Arial Unicode MS" w:hAnsi="Times New Roman" w:cs="Times New Roman"/>
          <w:sz w:val="24"/>
          <w:szCs w:val="24"/>
        </w:rPr>
        <w:t>b</w:t>
      </w:r>
      <w:r w:rsidR="00D23BA4" w:rsidRPr="00C0643D">
        <w:rPr>
          <w:rFonts w:ascii="Times New Roman" w:eastAsia="Arial Unicode MS" w:hAnsi="Times New Roman" w:cs="Times New Roman"/>
          <w:sz w:val="24"/>
          <w:szCs w:val="24"/>
        </w:rPr>
        <w:t>li</w:t>
      </w:r>
      <w:r w:rsidR="00ED1062" w:rsidRPr="00C0643D">
        <w:rPr>
          <w:rFonts w:ascii="Times New Roman" w:eastAsia="Arial Unicode MS" w:hAnsi="Times New Roman" w:cs="Times New Roman"/>
          <w:sz w:val="24"/>
          <w:szCs w:val="24"/>
        </w:rPr>
        <w:t>c</w:t>
      </w:r>
      <w:r w:rsidR="00D23BA4" w:rsidRPr="00C0643D">
        <w:rPr>
          <w:rFonts w:ascii="Times New Roman" w:eastAsia="Arial Unicode MS" w:hAnsi="Times New Roman" w:cs="Times New Roman"/>
          <w:sz w:val="24"/>
          <w:szCs w:val="24"/>
        </w:rPr>
        <w:t xml:space="preserve">ēti Madonas novada pašvaldības mājas lapā </w:t>
      </w:r>
      <w:hyperlink r:id="rId11" w:history="1">
        <w:r w:rsidR="00D23BA4" w:rsidRPr="00C0643D">
          <w:rPr>
            <w:rStyle w:val="Hipersaite"/>
            <w:rFonts w:ascii="Times New Roman" w:eastAsia="Arial Unicode MS" w:hAnsi="Times New Roman" w:cs="Times New Roman"/>
            <w:sz w:val="24"/>
            <w:szCs w:val="24"/>
          </w:rPr>
          <w:t>www.madona.lv</w:t>
        </w:r>
      </w:hyperlink>
      <w:r w:rsidR="00D23BA4" w:rsidRPr="00C0643D">
        <w:rPr>
          <w:rFonts w:ascii="Times New Roman" w:eastAsia="Arial Unicode MS" w:hAnsi="Times New Roman" w:cs="Times New Roman"/>
          <w:sz w:val="24"/>
          <w:szCs w:val="24"/>
        </w:rPr>
        <w:t>.</w:t>
      </w:r>
    </w:p>
    <w:p w14:paraId="26338FF0" w14:textId="088DF75E" w:rsidR="00112019" w:rsidRPr="00C0643D" w:rsidRDefault="00886E67" w:rsidP="00ED1062">
      <w:pPr>
        <w:spacing w:after="0" w:line="20" w:lineRule="atLeast"/>
        <w:ind w:left="426" w:hanging="426"/>
        <w:jc w:val="both"/>
        <w:rPr>
          <w:rFonts w:ascii="Times New Roman" w:hAnsi="Times New Roman" w:cs="Times New Roman"/>
          <w:sz w:val="24"/>
          <w:szCs w:val="24"/>
        </w:rPr>
      </w:pPr>
      <w:r w:rsidRPr="00C0643D">
        <w:rPr>
          <w:rFonts w:ascii="Times New Roman" w:eastAsia="Arial Unicode MS" w:hAnsi="Times New Roman" w:cs="Times New Roman"/>
          <w:sz w:val="24"/>
          <w:szCs w:val="24"/>
        </w:rPr>
        <w:t>5</w:t>
      </w:r>
      <w:r w:rsidR="00D23BA4" w:rsidRPr="00C0643D">
        <w:rPr>
          <w:rFonts w:ascii="Times New Roman" w:eastAsia="Arial Unicode MS" w:hAnsi="Times New Roman" w:cs="Times New Roman"/>
          <w:sz w:val="24"/>
          <w:szCs w:val="24"/>
        </w:rPr>
        <w:t xml:space="preserve">.2. </w:t>
      </w:r>
      <w:r w:rsidR="00D23BA4" w:rsidRPr="00C0643D">
        <w:rPr>
          <w:rFonts w:ascii="Times New Roman" w:hAnsi="Times New Roman" w:cs="Times New Roman"/>
          <w:sz w:val="24"/>
          <w:szCs w:val="24"/>
        </w:rPr>
        <w:t xml:space="preserve">Par izsoles dalībnieku var kļūt </w:t>
      </w:r>
      <w:r w:rsidR="00D23BA4" w:rsidRPr="00C0643D">
        <w:rPr>
          <w:rFonts w:ascii="Times New Roman" w:hAnsi="Times New Roman" w:cs="Times New Roman"/>
          <w:bCs/>
          <w:sz w:val="24"/>
          <w:szCs w:val="24"/>
        </w:rPr>
        <w:t>juridiska persona</w:t>
      </w:r>
      <w:r w:rsidR="00D23BA4" w:rsidRPr="00C0643D">
        <w:rPr>
          <w:rFonts w:ascii="Times New Roman" w:hAnsi="Times New Roman" w:cs="Times New Roman"/>
          <w:sz w:val="24"/>
          <w:szCs w:val="24"/>
        </w:rPr>
        <w:t>, kura saskaņā ar spēkā esošajiem normatīvajiem aktiem un šiem noteikumiem ir tiesīga  piedalīties izsolē un iegūt nomas tiesības.</w:t>
      </w:r>
    </w:p>
    <w:p w14:paraId="07A04E4E" w14:textId="37EEBD7D" w:rsidR="00DF146C" w:rsidRPr="00C0643D" w:rsidRDefault="00886E67" w:rsidP="00112019">
      <w:pPr>
        <w:spacing w:after="0" w:line="20" w:lineRule="atLeast"/>
        <w:jc w:val="both"/>
        <w:rPr>
          <w:rFonts w:ascii="Times New Roman" w:hAnsi="Times New Roman" w:cs="Times New Roman"/>
          <w:sz w:val="24"/>
          <w:szCs w:val="24"/>
        </w:rPr>
      </w:pPr>
      <w:r w:rsidRPr="00C0643D">
        <w:rPr>
          <w:rFonts w:ascii="Times New Roman" w:hAnsi="Times New Roman" w:cs="Times New Roman"/>
          <w:sz w:val="24"/>
          <w:szCs w:val="24"/>
        </w:rPr>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 </w:t>
      </w:r>
      <w:r w:rsidR="00D23BA4" w:rsidRPr="00C0643D">
        <w:rPr>
          <w:rFonts w:ascii="Times New Roman" w:hAnsi="Times New Roman" w:cs="Times New Roman"/>
          <w:sz w:val="24"/>
          <w:szCs w:val="24"/>
        </w:rPr>
        <w:t>Par izsoles dalībnieku nevar būt persona:</w:t>
      </w:r>
    </w:p>
    <w:p w14:paraId="00BFFC0C" w14:textId="4D4E1190" w:rsidR="00D23BA4" w:rsidRPr="00C0643D" w:rsidRDefault="00693312" w:rsidP="003773F9">
      <w:pPr>
        <w:spacing w:after="0" w:line="240" w:lineRule="auto"/>
        <w:ind w:left="993" w:hanging="595"/>
        <w:jc w:val="both"/>
        <w:rPr>
          <w:rFonts w:ascii="Times New Roman" w:hAnsi="Times New Roman" w:cs="Times New Roman"/>
          <w:sz w:val="24"/>
          <w:szCs w:val="24"/>
        </w:rPr>
      </w:pPr>
      <w:r w:rsidRPr="00C0643D">
        <w:rPr>
          <w:rFonts w:ascii="Times New Roman" w:hAnsi="Times New Roman" w:cs="Times New Roman"/>
          <w:sz w:val="24"/>
          <w:szCs w:val="24"/>
        </w:rPr>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.1. </w:t>
      </w:r>
      <w:r w:rsidR="00D23BA4" w:rsidRPr="00C0643D">
        <w:rPr>
          <w:rFonts w:ascii="Times New Roman" w:hAnsi="Times New Roman" w:cs="Times New Roman"/>
          <w:sz w:val="24"/>
          <w:szCs w:val="24"/>
        </w:rPr>
        <w:t>kurai ir maksājumu parādi pašvaldības budžetā;</w:t>
      </w:r>
    </w:p>
    <w:p w14:paraId="5ED06239" w14:textId="19059EB8" w:rsidR="00DF146C" w:rsidRPr="00C0643D" w:rsidRDefault="00693312" w:rsidP="003773F9">
      <w:pPr>
        <w:spacing w:after="0" w:line="240" w:lineRule="auto"/>
        <w:ind w:left="993" w:hanging="595"/>
        <w:jc w:val="both"/>
        <w:rPr>
          <w:rFonts w:ascii="Times New Roman" w:hAnsi="Times New Roman" w:cs="Times New Roman"/>
          <w:sz w:val="24"/>
          <w:szCs w:val="24"/>
        </w:rPr>
      </w:pPr>
      <w:r w:rsidRPr="00C0643D">
        <w:rPr>
          <w:rFonts w:ascii="Times New Roman" w:hAnsi="Times New Roman" w:cs="Times New Roman"/>
          <w:sz w:val="24"/>
          <w:szCs w:val="24"/>
        </w:rPr>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.2. </w:t>
      </w:r>
      <w:r w:rsidR="00D23BA4" w:rsidRPr="00C0643D">
        <w:rPr>
          <w:rFonts w:ascii="Times New Roman" w:hAnsi="Times New Roman" w:cs="Times New Roman"/>
          <w:sz w:val="24"/>
          <w:szCs w:val="24"/>
        </w:rPr>
        <w:t xml:space="preserve">ja pēdējā gada laikā līdz pieteikuma iesniegšanas dienai Madonas novada pašvaldība vai tās iestāde, vai kapitālsabiedrība ir vienpusēji izbeigusi ar to citu līgumu par </w:t>
      </w:r>
      <w:r w:rsidR="00D23BA4" w:rsidRPr="00C0643D">
        <w:rPr>
          <w:rFonts w:ascii="Times New Roman" w:hAnsi="Times New Roman" w:cs="Times New Roman"/>
          <w:sz w:val="24"/>
          <w:szCs w:val="24"/>
        </w:rPr>
        <w:lastRenderedPageBreak/>
        <w:t>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6F89919A" w14:textId="21D70453" w:rsidR="00D23BA4" w:rsidRPr="00C0643D" w:rsidRDefault="00693312" w:rsidP="003773F9">
      <w:pPr>
        <w:spacing w:after="0" w:line="240" w:lineRule="auto"/>
        <w:ind w:left="993" w:hanging="595"/>
        <w:jc w:val="both"/>
        <w:rPr>
          <w:rFonts w:ascii="Times New Roman" w:hAnsi="Times New Roman" w:cs="Times New Roman"/>
          <w:sz w:val="24"/>
          <w:szCs w:val="24"/>
        </w:rPr>
      </w:pPr>
      <w:r w:rsidRPr="00C0643D">
        <w:rPr>
          <w:rFonts w:ascii="Times New Roman" w:hAnsi="Times New Roman" w:cs="Times New Roman"/>
          <w:sz w:val="24"/>
          <w:szCs w:val="24"/>
        </w:rPr>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.3. </w:t>
      </w:r>
      <w:r w:rsidR="00D23BA4" w:rsidRPr="00C0643D">
        <w:rPr>
          <w:rFonts w:ascii="Times New Roman" w:hAnsi="Times New Roman" w:cs="Times New Roman"/>
          <w:sz w:val="24"/>
          <w:szCs w:val="24"/>
        </w:rPr>
        <w:t>kura sniegusi nepatiesas ziņas;</w:t>
      </w:r>
    </w:p>
    <w:p w14:paraId="0BA3A727" w14:textId="7AC30735" w:rsidR="00D23BA4" w:rsidRPr="00C0643D" w:rsidRDefault="00693312" w:rsidP="003773F9">
      <w:pPr>
        <w:spacing w:after="0" w:line="240" w:lineRule="auto"/>
        <w:ind w:left="993" w:hanging="595"/>
        <w:jc w:val="both"/>
        <w:rPr>
          <w:rFonts w:ascii="Times New Roman" w:hAnsi="Times New Roman" w:cs="Times New Roman"/>
          <w:sz w:val="24"/>
          <w:szCs w:val="24"/>
        </w:rPr>
      </w:pPr>
      <w:r w:rsidRPr="00C0643D">
        <w:rPr>
          <w:rFonts w:ascii="Times New Roman" w:hAnsi="Times New Roman" w:cs="Times New Roman"/>
          <w:sz w:val="24"/>
          <w:szCs w:val="24"/>
        </w:rPr>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.4. </w:t>
      </w:r>
      <w:r w:rsidR="00D23BA4" w:rsidRPr="00C0643D">
        <w:rPr>
          <w:rFonts w:ascii="Times New Roman" w:hAnsi="Times New Roman" w:cs="Times New Roman"/>
          <w:sz w:val="24"/>
          <w:szCs w:val="24"/>
        </w:rPr>
        <w:t>kura neatbilst šo noteikumu prasībām;</w:t>
      </w:r>
    </w:p>
    <w:p w14:paraId="2E887657" w14:textId="26106326" w:rsidR="00DF146C" w:rsidRPr="005E0FBE" w:rsidRDefault="00693312" w:rsidP="003773F9">
      <w:pPr>
        <w:spacing w:after="0" w:line="240" w:lineRule="auto"/>
        <w:ind w:left="993" w:hanging="595"/>
        <w:jc w:val="both"/>
        <w:rPr>
          <w:rFonts w:ascii="Times New Roman" w:hAnsi="Times New Roman" w:cs="Times New Roman"/>
          <w:sz w:val="24"/>
          <w:szCs w:val="24"/>
        </w:rPr>
      </w:pPr>
      <w:r w:rsidRPr="00C0643D">
        <w:rPr>
          <w:rFonts w:ascii="Times New Roman" w:hAnsi="Times New Roman" w:cs="Times New Roman"/>
          <w:sz w:val="24"/>
          <w:szCs w:val="24"/>
        </w:rPr>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.5. </w:t>
      </w:r>
      <w:r w:rsidR="00D23BA4" w:rsidRPr="00C0643D">
        <w:rPr>
          <w:rFonts w:ascii="Times New Roman" w:hAnsi="Times New Roman" w:cs="Times New Roman"/>
          <w:sz w:val="24"/>
          <w:szCs w:val="24"/>
        </w:rPr>
        <w:t xml:space="preserve">kurai Valsts ieņēmumu dienesta administrēto nodokļu (nodevu) parāda kopsumma </w:t>
      </w:r>
      <w:r w:rsidR="00D23BA4" w:rsidRPr="005E0FBE">
        <w:rPr>
          <w:rFonts w:ascii="Times New Roman" w:hAnsi="Times New Roman" w:cs="Times New Roman"/>
          <w:sz w:val="24"/>
          <w:szCs w:val="24"/>
        </w:rPr>
        <w:t>pārsniedz 150 EUR (viens simts piecdesmit eiro);</w:t>
      </w:r>
    </w:p>
    <w:p w14:paraId="4DB994AD" w14:textId="7D03148A" w:rsidR="00DF146C" w:rsidRPr="005E0FBE" w:rsidRDefault="00693312" w:rsidP="003773F9">
      <w:pPr>
        <w:spacing w:after="0" w:line="240" w:lineRule="auto"/>
        <w:ind w:left="993" w:hanging="595"/>
        <w:jc w:val="both"/>
        <w:rPr>
          <w:rFonts w:ascii="Times New Roman" w:hAnsi="Times New Roman" w:cs="Times New Roman"/>
          <w:sz w:val="24"/>
          <w:szCs w:val="24"/>
        </w:rPr>
      </w:pPr>
      <w:r w:rsidRPr="005E0FBE">
        <w:rPr>
          <w:rFonts w:ascii="Times New Roman" w:hAnsi="Times New Roman" w:cs="Times New Roman"/>
          <w:sz w:val="24"/>
          <w:szCs w:val="24"/>
        </w:rPr>
        <w:t>5</w:t>
      </w:r>
      <w:r w:rsidR="00DF146C" w:rsidRPr="005E0FBE">
        <w:rPr>
          <w:rFonts w:ascii="Times New Roman" w:hAnsi="Times New Roman" w:cs="Times New Roman"/>
          <w:sz w:val="24"/>
          <w:szCs w:val="24"/>
        </w:rPr>
        <w:t>.</w:t>
      </w:r>
      <w:r w:rsidR="00112019" w:rsidRPr="005E0FBE">
        <w:rPr>
          <w:rFonts w:ascii="Times New Roman" w:hAnsi="Times New Roman" w:cs="Times New Roman"/>
          <w:sz w:val="24"/>
          <w:szCs w:val="24"/>
        </w:rPr>
        <w:t>3</w:t>
      </w:r>
      <w:r w:rsidR="00DF146C" w:rsidRPr="005E0FBE">
        <w:rPr>
          <w:rFonts w:ascii="Times New Roman" w:hAnsi="Times New Roman" w:cs="Times New Roman"/>
          <w:sz w:val="24"/>
          <w:szCs w:val="24"/>
        </w:rPr>
        <w:t xml:space="preserve">.6. </w:t>
      </w:r>
      <w:r w:rsidR="00D23BA4" w:rsidRPr="005E0FBE">
        <w:rPr>
          <w:rFonts w:ascii="Times New Roman" w:hAnsi="Times New Roman" w:cs="Times New Roman"/>
          <w:sz w:val="24"/>
          <w:szCs w:val="24"/>
        </w:rPr>
        <w:t>kurai saimnieciskā darbība</w:t>
      </w:r>
      <w:r w:rsidR="00192F12" w:rsidRPr="005E0FBE">
        <w:rPr>
          <w:rFonts w:ascii="Times New Roman" w:hAnsi="Times New Roman" w:cs="Times New Roman"/>
          <w:sz w:val="24"/>
          <w:szCs w:val="24"/>
        </w:rPr>
        <w:t xml:space="preserve"> ir</w:t>
      </w:r>
      <w:r w:rsidR="002E7663" w:rsidRPr="005E0FBE">
        <w:rPr>
          <w:rFonts w:ascii="Times New Roman" w:hAnsi="Times New Roman" w:cs="Times New Roman"/>
          <w:sz w:val="24"/>
          <w:szCs w:val="24"/>
        </w:rPr>
        <w:t xml:space="preserve"> </w:t>
      </w:r>
      <w:r w:rsidR="00D23BA4" w:rsidRPr="005E0FBE">
        <w:rPr>
          <w:rFonts w:ascii="Times New Roman" w:hAnsi="Times New Roman" w:cs="Times New Roman"/>
          <w:sz w:val="24"/>
          <w:szCs w:val="24"/>
        </w:rPr>
        <w:t xml:space="preserve">saistīta ar šādām tautsaimniecības nozarēm saskaņā ar Saimniecisko darbību statistisko klasifikāciju Eiropas Kopienā, 2. redakcija (NACE 2 </w:t>
      </w:r>
      <w:proofErr w:type="spellStart"/>
      <w:r w:rsidR="00D23BA4" w:rsidRPr="005E0FBE">
        <w:rPr>
          <w:rFonts w:ascii="Times New Roman" w:hAnsi="Times New Roman" w:cs="Times New Roman"/>
          <w:sz w:val="24"/>
          <w:szCs w:val="24"/>
        </w:rPr>
        <w:t>red</w:t>
      </w:r>
      <w:proofErr w:type="spellEnd"/>
      <w:r w:rsidR="00D23BA4" w:rsidRPr="005E0FBE">
        <w:rPr>
          <w:rFonts w:ascii="Times New Roman" w:hAnsi="Times New Roman" w:cs="Times New Roman"/>
          <w:sz w:val="24"/>
          <w:szCs w:val="24"/>
        </w:rPr>
        <w:t xml:space="preserve">): </w:t>
      </w:r>
      <w:r w:rsidR="00EC7C02" w:rsidRPr="005E0FBE">
        <w:rPr>
          <w:rFonts w:ascii="Times New Roman" w:hAnsi="Times New Roman" w:cs="Times New Roman"/>
          <w:sz w:val="24"/>
          <w:szCs w:val="24"/>
        </w:rPr>
        <w:t xml:space="preserve">elektroenerģija, gāzes apgāde, siltumapgāde, ja komersanta darbība saistīta ar tādas enerģijas ražošanu, pārveidi, pārvadi un sadali, kas iegūta no fosilajiem energoresursiem (Saimniecisko darbību statistiskās klasifikācijas (turpmāk – NACE) kods D), izņemot NACE kodā D minēto gaisa kondicionēšanu (NACE kods: D); </w:t>
      </w:r>
      <w:r w:rsidR="00D23BA4" w:rsidRPr="005E0FBE">
        <w:rPr>
          <w:rFonts w:ascii="Times New Roman" w:hAnsi="Times New Roman" w:cs="Times New Roman"/>
          <w:sz w:val="24"/>
          <w:szCs w:val="24"/>
        </w:rPr>
        <w:t>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w:t>
      </w:r>
      <w:r w:rsidR="00EC7C02" w:rsidRPr="005E0FBE">
        <w:rPr>
          <w:rFonts w:ascii="Times New Roman" w:hAnsi="Times New Roman" w:cs="Times New Roman"/>
          <w:sz w:val="24"/>
          <w:szCs w:val="24"/>
        </w:rPr>
        <w:t>,</w:t>
      </w:r>
      <w:r w:rsidR="00D23BA4" w:rsidRPr="005E0FBE">
        <w:rPr>
          <w:rFonts w:ascii="Times New Roman" w:hAnsi="Times New Roman" w:cs="Times New Roman"/>
          <w:sz w:val="24"/>
          <w:szCs w:val="24"/>
        </w:rPr>
        <w:t xml:space="preserve"> </w:t>
      </w:r>
      <w:r w:rsidR="00EC7C02" w:rsidRPr="005E0FBE">
        <w:rPr>
          <w:rFonts w:ascii="Times New Roman" w:hAnsi="Times New Roman" w:cs="Times New Roman"/>
          <w:sz w:val="24"/>
          <w:szCs w:val="24"/>
        </w:rPr>
        <w:t xml:space="preserve">akmeņogļu un </w:t>
      </w:r>
      <w:proofErr w:type="spellStart"/>
      <w:r w:rsidR="00EC7C02" w:rsidRPr="005E0FBE">
        <w:rPr>
          <w:rFonts w:ascii="Times New Roman" w:hAnsi="Times New Roman" w:cs="Times New Roman"/>
          <w:sz w:val="24"/>
          <w:szCs w:val="24"/>
        </w:rPr>
        <w:t>lignīta</w:t>
      </w:r>
      <w:proofErr w:type="spellEnd"/>
      <w:r w:rsidR="00EC7C02" w:rsidRPr="005E0FBE">
        <w:rPr>
          <w:rFonts w:ascii="Times New Roman" w:hAnsi="Times New Roman" w:cs="Times New Roman"/>
          <w:sz w:val="24"/>
          <w:szCs w:val="24"/>
        </w:rPr>
        <w:t xml:space="preserve"> ieguve (NACE kods B5), jēlnaftas un dabasgāzes ieguve (NACE kods B6), tabakas izstrādājumu ražošana (NACE kods C12), koksa un naftas pārstrādes produktu ražošana (NACE kods C19);</w:t>
      </w:r>
      <w:r w:rsidR="00D23BA4" w:rsidRPr="005E0FBE">
        <w:rPr>
          <w:rFonts w:ascii="Times New Roman" w:hAnsi="Times New Roman" w:cs="Times New Roman"/>
          <w:sz w:val="24"/>
          <w:szCs w:val="24"/>
        </w:rPr>
        <w:t xml:space="preserve"> </w:t>
      </w:r>
      <w:proofErr w:type="spellStart"/>
      <w:r w:rsidR="00D23BA4" w:rsidRPr="005E0FBE">
        <w:rPr>
          <w:rFonts w:ascii="Times New Roman" w:hAnsi="Times New Roman" w:cs="Times New Roman"/>
          <w:sz w:val="24"/>
          <w:szCs w:val="24"/>
        </w:rPr>
        <w:t>ārpusteritoriālo</w:t>
      </w:r>
      <w:proofErr w:type="spellEnd"/>
      <w:r w:rsidR="00D23BA4" w:rsidRPr="005E0FBE">
        <w:rPr>
          <w:rFonts w:ascii="Times New Roman" w:hAnsi="Times New Roman" w:cs="Times New Roman"/>
          <w:sz w:val="24"/>
          <w:szCs w:val="24"/>
        </w:rPr>
        <w:t xml:space="preserve"> organizāciju un institūciju darbība (NACE kods: U);</w:t>
      </w:r>
    </w:p>
    <w:p w14:paraId="1E780EC5" w14:textId="23A760B2" w:rsidR="00693312" w:rsidRPr="005E0FBE" w:rsidRDefault="00693312" w:rsidP="003773F9">
      <w:pPr>
        <w:spacing w:after="0" w:line="240" w:lineRule="auto"/>
        <w:ind w:left="993" w:hanging="595"/>
        <w:jc w:val="both"/>
        <w:rPr>
          <w:rFonts w:ascii="Times New Roman" w:hAnsi="Times New Roman" w:cs="Times New Roman"/>
          <w:sz w:val="24"/>
          <w:szCs w:val="24"/>
        </w:rPr>
      </w:pPr>
      <w:r w:rsidRPr="005E0FBE">
        <w:rPr>
          <w:rFonts w:ascii="Times New Roman" w:hAnsi="Times New Roman" w:cs="Times New Roman"/>
          <w:sz w:val="24"/>
          <w:szCs w:val="24"/>
        </w:rPr>
        <w:t>5</w:t>
      </w:r>
      <w:r w:rsidR="00DF146C" w:rsidRPr="005E0FBE">
        <w:rPr>
          <w:rFonts w:ascii="Times New Roman" w:hAnsi="Times New Roman" w:cs="Times New Roman"/>
          <w:sz w:val="24"/>
          <w:szCs w:val="24"/>
        </w:rPr>
        <w:t>.</w:t>
      </w:r>
      <w:r w:rsidR="00112019" w:rsidRPr="005E0FBE">
        <w:rPr>
          <w:rFonts w:ascii="Times New Roman" w:hAnsi="Times New Roman" w:cs="Times New Roman"/>
          <w:sz w:val="24"/>
          <w:szCs w:val="24"/>
        </w:rPr>
        <w:t>3</w:t>
      </w:r>
      <w:r w:rsidR="00DF146C" w:rsidRPr="005E0FBE">
        <w:rPr>
          <w:rFonts w:ascii="Times New Roman" w:hAnsi="Times New Roman" w:cs="Times New Roman"/>
          <w:sz w:val="24"/>
          <w:szCs w:val="24"/>
        </w:rPr>
        <w:t xml:space="preserve">.7. </w:t>
      </w:r>
      <w:r w:rsidR="00D23BA4" w:rsidRPr="005E0FBE">
        <w:rPr>
          <w:rFonts w:ascii="Times New Roman" w:hAnsi="Times New Roman" w:cs="Times New Roman"/>
          <w:sz w:val="24"/>
          <w:szCs w:val="24"/>
        </w:rPr>
        <w:t>kurai pasludināts maksātnespējas process, apturēta vai pārtraukta tās saimnieciskā darbība, uzsākta tiesvedība par tā bankrotu vai tā tiek likvidēta</w:t>
      </w:r>
      <w:r w:rsidR="00C0643D" w:rsidRPr="005E0FBE">
        <w:rPr>
          <w:rFonts w:ascii="Times New Roman" w:hAnsi="Times New Roman" w:cs="Times New Roman"/>
          <w:sz w:val="24"/>
          <w:szCs w:val="24"/>
        </w:rPr>
        <w:t>;</w:t>
      </w:r>
    </w:p>
    <w:p w14:paraId="067956BD" w14:textId="694F072D" w:rsidR="00C0643D" w:rsidRPr="005E0FBE" w:rsidRDefault="003773F9" w:rsidP="003773F9">
      <w:pPr>
        <w:spacing w:after="0" w:line="240" w:lineRule="auto"/>
        <w:ind w:left="993" w:hanging="595"/>
        <w:jc w:val="both"/>
        <w:rPr>
          <w:rFonts w:ascii="Times New Roman" w:hAnsi="Times New Roman" w:cs="Times New Roman"/>
          <w:sz w:val="24"/>
          <w:szCs w:val="24"/>
        </w:rPr>
      </w:pPr>
      <w:r w:rsidRPr="005E0FBE">
        <w:rPr>
          <w:rFonts w:ascii="Times New Roman" w:hAnsi="Times New Roman" w:cs="Times New Roman"/>
          <w:sz w:val="24"/>
          <w:szCs w:val="24"/>
        </w:rPr>
        <w:t>5.3.8. kurai, tās valdes vai padomes loceklim, patiesā labuma guvējam, pārstāvēt tiesīgajai personai vai prokūristam, vai personai, kura ir pilnvarota pārstāvēt juridisko personu darbībās, kas saistītas ar filiāli, kā arī personālsabiedrības biedram, tā valdes vai padomes loceklim vai patiesā labuma guvējam ir noteiktas starptautiskās vai nacionālās sankcijas vai tādas Eiropas Savienība vai Ziemeļatlantijas līguma organizācija</w:t>
      </w:r>
      <w:r w:rsidR="00C528B5" w:rsidRPr="005E0FBE">
        <w:rPr>
          <w:rFonts w:ascii="Times New Roman" w:hAnsi="Times New Roman" w:cs="Times New Roman"/>
          <w:sz w:val="24"/>
          <w:szCs w:val="24"/>
        </w:rPr>
        <w:t>s</w:t>
      </w:r>
      <w:r w:rsidRPr="005E0FBE">
        <w:rPr>
          <w:rFonts w:ascii="Times New Roman" w:hAnsi="Times New Roman" w:cs="Times New Roman"/>
          <w:sz w:val="24"/>
          <w:szCs w:val="24"/>
        </w:rPr>
        <w:t xml:space="preserve"> dalībvalst</w:t>
      </w:r>
      <w:r w:rsidR="00555D4D" w:rsidRPr="005E0FBE">
        <w:rPr>
          <w:rFonts w:ascii="Times New Roman" w:hAnsi="Times New Roman" w:cs="Times New Roman"/>
          <w:sz w:val="24"/>
          <w:szCs w:val="24"/>
        </w:rPr>
        <w:t>u</w:t>
      </w:r>
      <w:r w:rsidRPr="005E0FBE">
        <w:rPr>
          <w:rFonts w:ascii="Times New Roman" w:hAnsi="Times New Roman" w:cs="Times New Roman"/>
          <w:sz w:val="24"/>
          <w:szCs w:val="24"/>
        </w:rPr>
        <w:t xml:space="preserve"> noteiktās sankcijas, kas būtiski ietekmē finanšu un kapitāla tirgus intereses.</w:t>
      </w:r>
    </w:p>
    <w:p w14:paraId="4F775BAE" w14:textId="6EFF9A94" w:rsidR="00D23BA4" w:rsidRPr="005E0FBE" w:rsidRDefault="00693312" w:rsidP="003773F9">
      <w:pPr>
        <w:spacing w:after="0" w:line="240" w:lineRule="auto"/>
        <w:ind w:left="426" w:hanging="426"/>
        <w:jc w:val="both"/>
        <w:rPr>
          <w:rFonts w:ascii="Times New Roman" w:hAnsi="Times New Roman" w:cs="Times New Roman"/>
          <w:sz w:val="24"/>
          <w:szCs w:val="24"/>
        </w:rPr>
      </w:pPr>
      <w:r w:rsidRPr="005E0FBE">
        <w:rPr>
          <w:rFonts w:ascii="Times New Roman" w:hAnsi="Times New Roman" w:cs="Times New Roman"/>
          <w:sz w:val="24"/>
          <w:szCs w:val="24"/>
        </w:rPr>
        <w:t xml:space="preserve">5.4. </w:t>
      </w:r>
      <w:r w:rsidR="00D23BA4" w:rsidRPr="005E0FBE">
        <w:rPr>
          <w:rFonts w:ascii="Times New Roman" w:hAnsi="Times New Roman" w:cs="Times New Roman"/>
          <w:sz w:val="24"/>
          <w:szCs w:val="24"/>
          <w:lang w:eastAsia="lv-LV"/>
        </w:rPr>
        <w:t xml:space="preserve">Reģistrējoties izsolei, </w:t>
      </w:r>
      <w:r w:rsidR="00A66AA0" w:rsidRPr="005E0FBE">
        <w:rPr>
          <w:rFonts w:ascii="Times New Roman" w:hAnsi="Times New Roman" w:cs="Times New Roman"/>
          <w:sz w:val="24"/>
          <w:szCs w:val="24"/>
          <w:lang w:eastAsia="lv-LV"/>
        </w:rPr>
        <w:t xml:space="preserve">juridiskajai personai (turpmāk – Komersantam) </w:t>
      </w:r>
      <w:r w:rsidR="00D23BA4" w:rsidRPr="005E0FBE">
        <w:rPr>
          <w:rFonts w:ascii="Times New Roman" w:hAnsi="Times New Roman" w:cs="Times New Roman"/>
          <w:sz w:val="24"/>
          <w:szCs w:val="24"/>
          <w:lang w:eastAsia="lv-LV"/>
        </w:rPr>
        <w:t>jāiesniedz šādi dokumenti:</w:t>
      </w:r>
    </w:p>
    <w:p w14:paraId="6F32858B" w14:textId="0A66EC78" w:rsidR="00693312" w:rsidRPr="005E0FBE" w:rsidRDefault="00693312" w:rsidP="003773F9">
      <w:pPr>
        <w:spacing w:after="0" w:line="240" w:lineRule="auto"/>
        <w:ind w:left="426"/>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 </w:t>
      </w:r>
      <w:r w:rsidR="00D23BA4" w:rsidRPr="005E0FBE">
        <w:rPr>
          <w:rFonts w:ascii="Times New Roman" w:hAnsi="Times New Roman" w:cs="Times New Roman"/>
          <w:sz w:val="24"/>
          <w:szCs w:val="24"/>
          <w:lang w:eastAsia="lv-LV"/>
        </w:rPr>
        <w:t>izsoles pieteikumu (pielikums Nr.</w:t>
      </w:r>
      <w:r w:rsidR="003773F9" w:rsidRPr="005E0FBE">
        <w:rPr>
          <w:rFonts w:ascii="Times New Roman" w:hAnsi="Times New Roman" w:cs="Times New Roman"/>
          <w:sz w:val="24"/>
          <w:szCs w:val="24"/>
          <w:lang w:eastAsia="lv-LV"/>
        </w:rPr>
        <w:t> </w:t>
      </w:r>
      <w:r w:rsidR="00D23BA4" w:rsidRPr="005E0FBE">
        <w:rPr>
          <w:rFonts w:ascii="Times New Roman" w:hAnsi="Times New Roman" w:cs="Times New Roman"/>
          <w:sz w:val="24"/>
          <w:szCs w:val="24"/>
          <w:lang w:eastAsia="lv-LV"/>
        </w:rPr>
        <w:t>1), kurā norāda:</w:t>
      </w:r>
    </w:p>
    <w:p w14:paraId="29BBB1DD" w14:textId="5B0D4EBF"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5.4.1.1. </w:t>
      </w:r>
      <w:r w:rsidR="00A66AA0" w:rsidRPr="005E0FBE">
        <w:rPr>
          <w:rFonts w:ascii="Times New Roman" w:hAnsi="Times New Roman" w:cs="Times New Roman"/>
          <w:sz w:val="24"/>
          <w:szCs w:val="24"/>
          <w:lang w:eastAsia="lv-LV"/>
        </w:rPr>
        <w:t>komersanta</w:t>
      </w:r>
      <w:r w:rsidR="00C940B8" w:rsidRPr="005E0FBE">
        <w:rPr>
          <w:rFonts w:ascii="Times New Roman" w:hAnsi="Times New Roman" w:cs="Times New Roman"/>
          <w:sz w:val="24"/>
          <w:szCs w:val="24"/>
          <w:lang w:eastAsia="lv-LV"/>
        </w:rPr>
        <w:t xml:space="preserve"> </w:t>
      </w:r>
      <w:r w:rsidR="00D23BA4" w:rsidRPr="005E0FBE">
        <w:rPr>
          <w:rFonts w:ascii="Times New Roman" w:hAnsi="Times New Roman" w:cs="Times New Roman"/>
          <w:sz w:val="24"/>
          <w:szCs w:val="24"/>
          <w:lang w:eastAsia="lv-LV"/>
        </w:rPr>
        <w:t>nosaukumu (firmu), vienoto reģistrācijas numuru un juridisko adresi;</w:t>
      </w:r>
    </w:p>
    <w:p w14:paraId="6FEDF679" w14:textId="2892D260"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5.4.1.2. </w:t>
      </w:r>
      <w:r w:rsidR="00A66AA0" w:rsidRPr="005E0FBE">
        <w:rPr>
          <w:rFonts w:ascii="Times New Roman" w:hAnsi="Times New Roman" w:cs="Times New Roman"/>
          <w:sz w:val="24"/>
          <w:szCs w:val="24"/>
          <w:lang w:eastAsia="lv-LV"/>
        </w:rPr>
        <w:t>komersanta</w:t>
      </w:r>
      <w:r w:rsidR="00C940B8" w:rsidRPr="005E0FBE">
        <w:rPr>
          <w:rFonts w:ascii="Times New Roman" w:hAnsi="Times New Roman" w:cs="Times New Roman"/>
          <w:sz w:val="24"/>
          <w:szCs w:val="24"/>
          <w:lang w:eastAsia="lv-LV"/>
        </w:rPr>
        <w:t xml:space="preserve"> pārstāvja</w:t>
      </w:r>
      <w:r w:rsidR="00D23BA4" w:rsidRPr="005E0FBE">
        <w:rPr>
          <w:rFonts w:ascii="Times New Roman" w:hAnsi="Times New Roman" w:cs="Times New Roman"/>
          <w:sz w:val="24"/>
          <w:szCs w:val="24"/>
          <w:lang w:eastAsia="lv-LV"/>
        </w:rPr>
        <w:t xml:space="preserve"> vārdu, uzvārdu un personas kodu (ja ir);</w:t>
      </w:r>
    </w:p>
    <w:p w14:paraId="55B7BD81" w14:textId="619FBB8F"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5.4.1.3. </w:t>
      </w:r>
      <w:r w:rsidR="00A66AA0" w:rsidRPr="005E0FBE">
        <w:rPr>
          <w:rFonts w:ascii="Times New Roman" w:hAnsi="Times New Roman" w:cs="Times New Roman"/>
          <w:sz w:val="24"/>
          <w:szCs w:val="24"/>
          <w:lang w:eastAsia="lv-LV"/>
        </w:rPr>
        <w:t xml:space="preserve">komersanta </w:t>
      </w:r>
      <w:r w:rsidR="00D23BA4" w:rsidRPr="005E0FBE">
        <w:rPr>
          <w:rFonts w:ascii="Times New Roman" w:hAnsi="Times New Roman" w:cs="Times New Roman"/>
          <w:sz w:val="24"/>
          <w:szCs w:val="24"/>
          <w:lang w:eastAsia="lv-LV"/>
        </w:rPr>
        <w:t>kontaktinformāciju, elektroniskā pasta adresi saziņai;</w:t>
      </w:r>
    </w:p>
    <w:p w14:paraId="51DA9BAF" w14:textId="47EB3FB4"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5.4.1.4. </w:t>
      </w:r>
      <w:r w:rsidR="00D23BA4" w:rsidRPr="005E0FBE">
        <w:rPr>
          <w:rFonts w:ascii="Times New Roman" w:hAnsi="Times New Roman" w:cs="Times New Roman"/>
          <w:sz w:val="24"/>
          <w:szCs w:val="24"/>
          <w:lang w:eastAsia="lv-LV"/>
        </w:rPr>
        <w:t xml:space="preserve">nomas </w:t>
      </w:r>
      <w:r w:rsidR="002E7663" w:rsidRPr="005E0FBE">
        <w:rPr>
          <w:rFonts w:ascii="Times New Roman" w:hAnsi="Times New Roman" w:cs="Times New Roman"/>
          <w:sz w:val="24"/>
          <w:szCs w:val="24"/>
          <w:lang w:eastAsia="lv-LV"/>
        </w:rPr>
        <w:t>O</w:t>
      </w:r>
      <w:r w:rsidR="00D23BA4" w:rsidRPr="005E0FBE">
        <w:rPr>
          <w:rFonts w:ascii="Times New Roman" w:hAnsi="Times New Roman" w:cs="Times New Roman"/>
          <w:sz w:val="24"/>
          <w:szCs w:val="24"/>
          <w:lang w:eastAsia="lv-LV"/>
        </w:rPr>
        <w:t>bjektu, nekustamā īpašuma adresi, kadastra numuru;</w:t>
      </w:r>
    </w:p>
    <w:p w14:paraId="20BC7FC8" w14:textId="26F7C5AB"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5.4.1.5. </w:t>
      </w:r>
      <w:r w:rsidR="00D23BA4" w:rsidRPr="005E0FBE">
        <w:rPr>
          <w:rFonts w:ascii="Times New Roman" w:hAnsi="Times New Roman" w:cs="Times New Roman"/>
          <w:sz w:val="24"/>
          <w:szCs w:val="24"/>
          <w:lang w:eastAsia="lv-LV"/>
        </w:rPr>
        <w:t xml:space="preserve">nomas laikā plānotās darbības </w:t>
      </w:r>
      <w:r w:rsidR="002E7663" w:rsidRPr="005E0FBE">
        <w:rPr>
          <w:rFonts w:ascii="Times New Roman" w:hAnsi="Times New Roman" w:cs="Times New Roman"/>
          <w:sz w:val="24"/>
          <w:szCs w:val="24"/>
          <w:lang w:eastAsia="lv-LV"/>
        </w:rPr>
        <w:t>O</w:t>
      </w:r>
      <w:r w:rsidR="00D23BA4" w:rsidRPr="005E0FBE">
        <w:rPr>
          <w:rFonts w:ascii="Times New Roman" w:hAnsi="Times New Roman" w:cs="Times New Roman"/>
          <w:sz w:val="24"/>
          <w:szCs w:val="24"/>
          <w:lang w:eastAsia="lv-LV"/>
        </w:rPr>
        <w:t>bjektā;</w:t>
      </w:r>
    </w:p>
    <w:p w14:paraId="6FE64FA3" w14:textId="7397BB11"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5.4.1.6. </w:t>
      </w:r>
      <w:r w:rsidR="00D23BA4" w:rsidRPr="005E0FBE">
        <w:rPr>
          <w:rFonts w:ascii="Times New Roman" w:hAnsi="Times New Roman" w:cs="Times New Roman"/>
          <w:sz w:val="24"/>
          <w:szCs w:val="24"/>
          <w:lang w:eastAsia="lv-LV"/>
        </w:rPr>
        <w:t xml:space="preserve">komersanta piekrišanu, ka iznomātājs kā </w:t>
      </w:r>
      <w:proofErr w:type="spellStart"/>
      <w:r w:rsidR="00D23BA4" w:rsidRPr="005E0FBE">
        <w:rPr>
          <w:rFonts w:ascii="Times New Roman" w:hAnsi="Times New Roman" w:cs="Times New Roman"/>
          <w:sz w:val="24"/>
          <w:szCs w:val="24"/>
          <w:lang w:eastAsia="lv-LV"/>
        </w:rPr>
        <w:t>kredītinformācijas</w:t>
      </w:r>
      <w:proofErr w:type="spellEnd"/>
      <w:r w:rsidR="00D23BA4" w:rsidRPr="005E0FBE">
        <w:rPr>
          <w:rFonts w:ascii="Times New Roman" w:hAnsi="Times New Roman" w:cs="Times New Roman"/>
          <w:sz w:val="24"/>
          <w:szCs w:val="24"/>
          <w:lang w:eastAsia="lv-LV"/>
        </w:rPr>
        <w:t xml:space="preserve"> lietotājs ir tiesīgs pieprasīt un saņemt </w:t>
      </w:r>
      <w:proofErr w:type="spellStart"/>
      <w:r w:rsidR="00D23BA4" w:rsidRPr="005E0FBE">
        <w:rPr>
          <w:rFonts w:ascii="Times New Roman" w:hAnsi="Times New Roman" w:cs="Times New Roman"/>
          <w:sz w:val="24"/>
          <w:szCs w:val="24"/>
          <w:lang w:eastAsia="lv-LV"/>
        </w:rPr>
        <w:t>kredītinformāciju</w:t>
      </w:r>
      <w:proofErr w:type="spellEnd"/>
      <w:r w:rsidR="00D23BA4" w:rsidRPr="005E0FBE">
        <w:rPr>
          <w:rFonts w:ascii="Times New Roman" w:hAnsi="Times New Roman" w:cs="Times New Roman"/>
          <w:sz w:val="24"/>
          <w:szCs w:val="24"/>
          <w:lang w:eastAsia="lv-LV"/>
        </w:rPr>
        <w:t>, tai skaitā ziņas par komersanta kavētajiem maksājumiem un tā kredītreitingu, no iznomātājam pieejamām datubāzēm</w:t>
      </w:r>
      <w:r w:rsidRPr="005E0FBE">
        <w:rPr>
          <w:rFonts w:ascii="Times New Roman" w:hAnsi="Times New Roman" w:cs="Times New Roman"/>
          <w:sz w:val="24"/>
          <w:szCs w:val="24"/>
          <w:lang w:eastAsia="lv-LV"/>
        </w:rPr>
        <w:t>;</w:t>
      </w:r>
    </w:p>
    <w:p w14:paraId="01B4546A" w14:textId="00D0208A"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5.4.1.7. </w:t>
      </w:r>
      <w:r w:rsidR="00D23BA4" w:rsidRPr="005E0FBE">
        <w:rPr>
          <w:rFonts w:ascii="Times New Roman" w:hAnsi="Times New Roman" w:cs="Times New Roman"/>
          <w:sz w:val="24"/>
          <w:szCs w:val="24"/>
          <w:lang w:eastAsia="lv-LV"/>
        </w:rPr>
        <w:t>komersanta apliecinājumu</w:t>
      </w:r>
      <w:r w:rsidR="002E7663" w:rsidRPr="005E0FBE">
        <w:rPr>
          <w:rFonts w:ascii="Times New Roman" w:hAnsi="Times New Roman" w:cs="Times New Roman"/>
          <w:sz w:val="24"/>
          <w:szCs w:val="24"/>
          <w:lang w:eastAsia="lv-LV"/>
        </w:rPr>
        <w:t xml:space="preserve">, </w:t>
      </w:r>
      <w:r w:rsidR="00D23BA4" w:rsidRPr="005E0FBE">
        <w:rPr>
          <w:rFonts w:ascii="Times New Roman" w:hAnsi="Times New Roman" w:cs="Times New Roman"/>
          <w:sz w:val="24"/>
          <w:szCs w:val="24"/>
          <w:lang w:eastAsia="lv-LV"/>
        </w:rPr>
        <w:t xml:space="preserve"> ka tam uz pieteikuma iesniegšanas brīdi nav pasludināts maksātnespējas process, tiesiskās aizsardzības process vai </w:t>
      </w:r>
      <w:proofErr w:type="spellStart"/>
      <w:r w:rsidR="00D23BA4" w:rsidRPr="005E0FBE">
        <w:rPr>
          <w:rFonts w:ascii="Times New Roman" w:hAnsi="Times New Roman" w:cs="Times New Roman"/>
          <w:sz w:val="24"/>
          <w:szCs w:val="24"/>
          <w:lang w:eastAsia="lv-LV"/>
        </w:rPr>
        <w:t>ārpustiesas</w:t>
      </w:r>
      <w:proofErr w:type="spellEnd"/>
      <w:r w:rsidR="00D23BA4" w:rsidRPr="005E0FBE">
        <w:rPr>
          <w:rFonts w:ascii="Times New Roman" w:hAnsi="Times New Roman" w:cs="Times New Roman"/>
          <w:sz w:val="24"/>
          <w:szCs w:val="24"/>
          <w:lang w:eastAsia="lv-LV"/>
        </w:rPr>
        <w:t xml:space="preserve"> tiesiskās aizsardzības process, nav apturēta vai izbeigta saimnieciskā darbība, nav uzsākts likvidācijas process, nav nodokļu parādu </w:t>
      </w:r>
      <w:r w:rsidR="00D23BA4" w:rsidRPr="005E0FBE">
        <w:rPr>
          <w:rFonts w:ascii="Times New Roman" w:hAnsi="Times New Roman" w:cs="Times New Roman"/>
          <w:sz w:val="24"/>
          <w:szCs w:val="24"/>
          <w:lang w:eastAsia="lv-LV"/>
        </w:rPr>
        <w:lastRenderedPageBreak/>
        <w:t>valstij un Madonas novada pašvaldībai, tostarp nekustamā īpašuma nodokļu parādu;</w:t>
      </w:r>
    </w:p>
    <w:p w14:paraId="04EAB9D8" w14:textId="50331529" w:rsidR="00D23BA4" w:rsidRPr="005E0FBE" w:rsidRDefault="001A0151" w:rsidP="003773F9">
      <w:pPr>
        <w:spacing w:after="0" w:line="240" w:lineRule="auto"/>
        <w:ind w:left="993" w:hanging="567"/>
        <w:jc w:val="both"/>
        <w:rPr>
          <w:rFonts w:ascii="Times New Roman" w:eastAsia="Calibri" w:hAnsi="Times New Roman" w:cs="Times New Roman"/>
          <w:b/>
          <w:sz w:val="24"/>
          <w:szCs w:val="24"/>
        </w:rPr>
      </w:pPr>
      <w:bookmarkStart w:id="2" w:name="_Hlk229650808"/>
      <w:r w:rsidRPr="005E0FBE">
        <w:rPr>
          <w:rFonts w:ascii="Times New Roman" w:hAnsi="Times New Roman" w:cs="Times New Roman"/>
          <w:sz w:val="24"/>
          <w:szCs w:val="24"/>
          <w:lang w:eastAsia="lv-LV"/>
        </w:rPr>
        <w:t xml:space="preserve">5.4.2. komersanta apliecinājums, sagatavots brīvā formā, par projekta sasniedzamo rādītāju izpildi Projekta teritorijā, atbilstoši Nomas objekta sasniedzamo rādītāju nosacījumiem </w:t>
      </w:r>
      <w:r w:rsidR="00D23BA4" w:rsidRPr="005E0FBE">
        <w:rPr>
          <w:rFonts w:ascii="Times New Roman" w:hAnsi="Times New Roman" w:cs="Times New Roman"/>
          <w:b/>
          <w:sz w:val="24"/>
          <w:szCs w:val="24"/>
        </w:rPr>
        <w:t>līdz 202</w:t>
      </w:r>
      <w:r w:rsidR="00EC7C02" w:rsidRPr="005E0FBE">
        <w:rPr>
          <w:rFonts w:ascii="Times New Roman" w:hAnsi="Times New Roman" w:cs="Times New Roman"/>
          <w:b/>
          <w:sz w:val="24"/>
          <w:szCs w:val="24"/>
        </w:rPr>
        <w:t>8</w:t>
      </w:r>
      <w:r w:rsidR="00D23BA4" w:rsidRPr="005E0FBE">
        <w:rPr>
          <w:rFonts w:ascii="Times New Roman" w:hAnsi="Times New Roman" w:cs="Times New Roman"/>
          <w:b/>
          <w:sz w:val="24"/>
          <w:szCs w:val="24"/>
        </w:rPr>
        <w:t>.</w:t>
      </w:r>
      <w:r w:rsidR="003773F9" w:rsidRPr="005E0FBE">
        <w:rPr>
          <w:rFonts w:ascii="Times New Roman" w:hAnsi="Times New Roman" w:cs="Times New Roman"/>
          <w:b/>
          <w:sz w:val="24"/>
          <w:szCs w:val="24"/>
        </w:rPr>
        <w:t> </w:t>
      </w:r>
      <w:r w:rsidR="00D23BA4" w:rsidRPr="005E0FBE">
        <w:rPr>
          <w:rFonts w:ascii="Times New Roman" w:hAnsi="Times New Roman" w:cs="Times New Roman"/>
          <w:b/>
          <w:sz w:val="24"/>
          <w:szCs w:val="24"/>
        </w:rPr>
        <w:t>gada 31.</w:t>
      </w:r>
      <w:r w:rsidR="003773F9" w:rsidRPr="005E0FBE">
        <w:rPr>
          <w:rFonts w:ascii="Times New Roman" w:hAnsi="Times New Roman" w:cs="Times New Roman"/>
          <w:b/>
          <w:sz w:val="24"/>
          <w:szCs w:val="24"/>
        </w:rPr>
        <w:t> </w:t>
      </w:r>
      <w:r w:rsidR="00D23BA4" w:rsidRPr="005E0FBE">
        <w:rPr>
          <w:rFonts w:ascii="Times New Roman" w:hAnsi="Times New Roman" w:cs="Times New Roman"/>
          <w:b/>
          <w:sz w:val="24"/>
          <w:szCs w:val="24"/>
        </w:rPr>
        <w:t>decembrim</w:t>
      </w:r>
      <w:r w:rsidR="00D23BA4" w:rsidRPr="005E0FBE">
        <w:rPr>
          <w:rFonts w:ascii="Times New Roman" w:eastAsia="Calibri" w:hAnsi="Times New Roman" w:cs="Times New Roman"/>
          <w:b/>
          <w:sz w:val="24"/>
          <w:szCs w:val="24"/>
        </w:rPr>
        <w:t>;</w:t>
      </w:r>
    </w:p>
    <w:p w14:paraId="46C562B3" w14:textId="3DC0F15A" w:rsidR="00693312" w:rsidRPr="005E0FBE" w:rsidRDefault="00693312" w:rsidP="00DB116F">
      <w:pPr>
        <w:spacing w:after="0" w:line="240" w:lineRule="auto"/>
        <w:ind w:left="993" w:hanging="567"/>
        <w:jc w:val="both"/>
        <w:rPr>
          <w:rFonts w:ascii="Times New Roman" w:hAnsi="Times New Roman" w:cs="Times New Roman"/>
          <w:sz w:val="24"/>
          <w:szCs w:val="24"/>
        </w:rPr>
      </w:pPr>
      <w:r w:rsidRPr="005E0FBE">
        <w:rPr>
          <w:rFonts w:ascii="Times New Roman" w:eastAsia="Calibri" w:hAnsi="Times New Roman" w:cs="Times New Roman"/>
          <w:bCs/>
          <w:sz w:val="24"/>
          <w:szCs w:val="24"/>
        </w:rPr>
        <w:t xml:space="preserve">5.4.3. </w:t>
      </w:r>
      <w:r w:rsidR="00D23BA4" w:rsidRPr="005E0FBE">
        <w:rPr>
          <w:rFonts w:ascii="Times New Roman" w:hAnsi="Times New Roman" w:cs="Times New Roman"/>
          <w:sz w:val="24"/>
          <w:szCs w:val="24"/>
        </w:rPr>
        <w:t xml:space="preserve">gada pārskats par </w:t>
      </w:r>
      <w:r w:rsidR="003773F9" w:rsidRPr="005E0FBE">
        <w:rPr>
          <w:rFonts w:ascii="Times New Roman" w:hAnsi="Times New Roman" w:cs="Times New Roman"/>
          <w:sz w:val="24"/>
          <w:szCs w:val="24"/>
        </w:rPr>
        <w:t>2024. un 2025</w:t>
      </w:r>
      <w:r w:rsidR="00D23BA4" w:rsidRPr="005E0FBE">
        <w:rPr>
          <w:rFonts w:ascii="Times New Roman" w:hAnsi="Times New Roman" w:cs="Times New Roman"/>
          <w:sz w:val="24"/>
          <w:szCs w:val="24"/>
        </w:rPr>
        <w:t>.</w:t>
      </w:r>
      <w:r w:rsidR="003773F9" w:rsidRPr="005E0FBE">
        <w:rPr>
          <w:rFonts w:ascii="Times New Roman" w:hAnsi="Times New Roman" w:cs="Times New Roman"/>
          <w:sz w:val="24"/>
          <w:szCs w:val="24"/>
        </w:rPr>
        <w:t xml:space="preserve"> </w:t>
      </w:r>
      <w:r w:rsidR="00D23BA4" w:rsidRPr="005E0FBE">
        <w:rPr>
          <w:rFonts w:ascii="Times New Roman" w:hAnsi="Times New Roman" w:cs="Times New Roman"/>
          <w:sz w:val="24"/>
          <w:szCs w:val="24"/>
        </w:rPr>
        <w:t>gadu (neattiecas uz komersantiem, kas reģistrēti Latvijas Republikas Uzņēmumu reģistrā vai citas valsts komercreģistrā pēc 01.01.202</w:t>
      </w:r>
      <w:r w:rsidR="003773F9" w:rsidRPr="005E0FBE">
        <w:rPr>
          <w:rFonts w:ascii="Times New Roman" w:hAnsi="Times New Roman" w:cs="Times New Roman"/>
          <w:sz w:val="24"/>
          <w:szCs w:val="24"/>
        </w:rPr>
        <w:t>6</w:t>
      </w:r>
      <w:r w:rsidR="00D23BA4" w:rsidRPr="005E0FBE">
        <w:rPr>
          <w:rFonts w:ascii="Times New Roman" w:hAnsi="Times New Roman" w:cs="Times New Roman"/>
          <w:sz w:val="24"/>
          <w:szCs w:val="24"/>
        </w:rPr>
        <w:t>.) un operatīvā bilance par 202</w:t>
      </w:r>
      <w:r w:rsidR="003773F9" w:rsidRPr="005E0FBE">
        <w:rPr>
          <w:rFonts w:ascii="Times New Roman" w:hAnsi="Times New Roman" w:cs="Times New Roman"/>
          <w:sz w:val="24"/>
          <w:szCs w:val="24"/>
        </w:rPr>
        <w:t>6</w:t>
      </w:r>
      <w:r w:rsidR="00D23BA4" w:rsidRPr="005E0FBE">
        <w:rPr>
          <w:rFonts w:ascii="Times New Roman" w:hAnsi="Times New Roman" w:cs="Times New Roman"/>
          <w:sz w:val="24"/>
          <w:szCs w:val="24"/>
        </w:rPr>
        <w:t>.</w:t>
      </w:r>
      <w:r w:rsidR="003773F9" w:rsidRPr="005E0FBE">
        <w:rPr>
          <w:rFonts w:ascii="Times New Roman" w:hAnsi="Times New Roman" w:cs="Times New Roman"/>
          <w:sz w:val="24"/>
          <w:szCs w:val="24"/>
        </w:rPr>
        <w:t xml:space="preserve"> </w:t>
      </w:r>
      <w:r w:rsidR="00D23BA4" w:rsidRPr="005E0FBE">
        <w:rPr>
          <w:rFonts w:ascii="Times New Roman" w:hAnsi="Times New Roman" w:cs="Times New Roman"/>
          <w:sz w:val="24"/>
          <w:szCs w:val="24"/>
        </w:rPr>
        <w:t>gadu;</w:t>
      </w:r>
    </w:p>
    <w:p w14:paraId="5960DECD" w14:textId="55BC2FB4" w:rsidR="00D23BA4" w:rsidRPr="005E0FBE" w:rsidRDefault="00693312" w:rsidP="00DB116F">
      <w:pPr>
        <w:spacing w:after="0" w:line="240" w:lineRule="auto"/>
        <w:ind w:left="993" w:hanging="567"/>
        <w:jc w:val="both"/>
        <w:rPr>
          <w:rFonts w:ascii="Times New Roman" w:eastAsia="Calibri" w:hAnsi="Times New Roman" w:cs="Times New Roman"/>
          <w:sz w:val="24"/>
          <w:szCs w:val="24"/>
        </w:rPr>
      </w:pPr>
      <w:r w:rsidRPr="005E0FBE">
        <w:rPr>
          <w:rFonts w:ascii="Times New Roman" w:hAnsi="Times New Roman" w:cs="Times New Roman"/>
          <w:sz w:val="24"/>
          <w:szCs w:val="24"/>
        </w:rPr>
        <w:t>5.4.4. i</w:t>
      </w:r>
      <w:r w:rsidR="00D23BA4" w:rsidRPr="005E0FBE">
        <w:rPr>
          <w:rFonts w:ascii="Times New Roman" w:hAnsi="Times New Roman" w:cs="Times New Roman"/>
          <w:sz w:val="24"/>
          <w:szCs w:val="24"/>
        </w:rPr>
        <w:t>zdruka no Elektroniskās deklarēšanas sistēmas vai ārvalstu kompetento institūciju izziņa, kas apliecina, ka pretendentam nav nodokļu parādu, kas kopsummā pārsniedz 150,00 EUR (viens simts piecdesmit eiro)</w:t>
      </w:r>
      <w:r w:rsidR="00D23BA4" w:rsidRPr="005E0FBE">
        <w:rPr>
          <w:rFonts w:ascii="Times New Roman" w:eastAsia="Calibri" w:hAnsi="Times New Roman" w:cs="Times New Roman"/>
          <w:sz w:val="24"/>
          <w:szCs w:val="24"/>
        </w:rPr>
        <w:t>;</w:t>
      </w:r>
    </w:p>
    <w:p w14:paraId="785B921C" w14:textId="7A7C31B0" w:rsidR="00693312" w:rsidRPr="005E0FBE" w:rsidRDefault="00693312" w:rsidP="00DB116F">
      <w:pPr>
        <w:spacing w:after="0" w:line="240" w:lineRule="auto"/>
        <w:ind w:left="993" w:hanging="567"/>
        <w:jc w:val="both"/>
        <w:rPr>
          <w:rFonts w:ascii="Times New Roman" w:hAnsi="Times New Roman" w:cs="Times New Roman"/>
          <w:sz w:val="24"/>
          <w:szCs w:val="24"/>
        </w:rPr>
      </w:pPr>
      <w:r w:rsidRPr="005E0FBE">
        <w:rPr>
          <w:rFonts w:ascii="Times New Roman" w:eastAsia="Calibri" w:hAnsi="Times New Roman" w:cs="Times New Roman"/>
          <w:sz w:val="24"/>
          <w:szCs w:val="24"/>
        </w:rPr>
        <w:t xml:space="preserve">5.4.5. </w:t>
      </w:r>
      <w:r w:rsidR="00D23BA4" w:rsidRPr="005E0FBE">
        <w:rPr>
          <w:rStyle w:val="Komentraatsauce"/>
          <w:rFonts w:ascii="Times New Roman" w:hAnsi="Times New Roman" w:cs="Times New Roman"/>
          <w:sz w:val="24"/>
          <w:szCs w:val="24"/>
        </w:rPr>
        <w:t xml:space="preserve">dokuments par komersanta spēju veikt </w:t>
      </w:r>
      <w:proofErr w:type="spellStart"/>
      <w:r w:rsidR="00D23BA4" w:rsidRPr="005E0FBE">
        <w:rPr>
          <w:rStyle w:val="Komentraatsauce"/>
          <w:rFonts w:ascii="Times New Roman" w:hAnsi="Times New Roman" w:cs="Times New Roman"/>
          <w:sz w:val="24"/>
          <w:szCs w:val="24"/>
        </w:rPr>
        <w:t>nefinanšu</w:t>
      </w:r>
      <w:proofErr w:type="spellEnd"/>
      <w:r w:rsidR="00D23BA4" w:rsidRPr="005E0FBE">
        <w:rPr>
          <w:rStyle w:val="Komentraatsauce"/>
          <w:rFonts w:ascii="Times New Roman" w:hAnsi="Times New Roman" w:cs="Times New Roman"/>
          <w:sz w:val="24"/>
          <w:szCs w:val="24"/>
        </w:rPr>
        <w:t xml:space="preserve"> investīcijas pašu nemateriālajos ieguldījumos un pamatlīdzekļos (piemēram, pēdējais aktuālais komersanta gada pārskats, pēc kura var secināt par komersanta spēju veikt investīcijas, vai apliecinājums par dalību atbalsta programmās, vai finanšu aprēķins, vai depozīta izraksts, vai kredītiestādes garantijas vēstule, un/vai </w:t>
      </w:r>
      <w:r w:rsidR="00D23BA4" w:rsidRPr="005E0FBE">
        <w:rPr>
          <w:rFonts w:ascii="Times New Roman" w:hAnsi="Times New Roman" w:cs="Times New Roman"/>
          <w:sz w:val="24"/>
          <w:szCs w:val="24"/>
        </w:rPr>
        <w:t xml:space="preserve">AS "Attīstības finanšu institūcija </w:t>
      </w:r>
      <w:proofErr w:type="spellStart"/>
      <w:r w:rsidR="00D23BA4" w:rsidRPr="005E0FBE">
        <w:rPr>
          <w:rFonts w:ascii="Times New Roman" w:hAnsi="Times New Roman" w:cs="Times New Roman"/>
          <w:sz w:val="24"/>
          <w:szCs w:val="24"/>
        </w:rPr>
        <w:t>Altum</w:t>
      </w:r>
      <w:proofErr w:type="spellEnd"/>
      <w:r w:rsidR="00D23BA4" w:rsidRPr="005E0FBE">
        <w:rPr>
          <w:rFonts w:ascii="Times New Roman" w:hAnsi="Times New Roman" w:cs="Times New Roman"/>
          <w:sz w:val="24"/>
          <w:szCs w:val="24"/>
        </w:rPr>
        <w:t xml:space="preserve">" lēmums (piekrišana) par aizdevuma piešķiršanu vai kredīta garantijas izsniegšanu, vai cits dokuments, kas liecina par komersanta spēju veikt </w:t>
      </w:r>
      <w:proofErr w:type="spellStart"/>
      <w:r w:rsidR="00D23BA4" w:rsidRPr="005E0FBE">
        <w:rPr>
          <w:rFonts w:ascii="Times New Roman" w:hAnsi="Times New Roman" w:cs="Times New Roman"/>
          <w:sz w:val="24"/>
          <w:szCs w:val="24"/>
        </w:rPr>
        <w:t>nefinanšu</w:t>
      </w:r>
      <w:proofErr w:type="spellEnd"/>
      <w:r w:rsidR="00D23BA4" w:rsidRPr="005E0FBE">
        <w:rPr>
          <w:rFonts w:ascii="Times New Roman" w:hAnsi="Times New Roman" w:cs="Times New Roman"/>
          <w:sz w:val="24"/>
          <w:szCs w:val="24"/>
        </w:rPr>
        <w:t xml:space="preserve"> investīcijas, papildus ņemot vērā, ka  iznākuma rādītājā neieskaita Eiropas Savienības fondu vai citu finanšu instrumentu finansējumu, ja komersants tādu ir saņēmis vai plāno saņemt);</w:t>
      </w:r>
    </w:p>
    <w:p w14:paraId="045A25C5" w14:textId="022D0FA2" w:rsidR="00693312" w:rsidRPr="00C0643D" w:rsidRDefault="00693312" w:rsidP="00DB116F">
      <w:pPr>
        <w:spacing w:after="0" w:line="240" w:lineRule="auto"/>
        <w:ind w:left="993" w:hanging="567"/>
        <w:jc w:val="both"/>
        <w:rPr>
          <w:rFonts w:ascii="Times New Roman" w:hAnsi="Times New Roman" w:cs="Times New Roman"/>
          <w:sz w:val="24"/>
          <w:szCs w:val="24"/>
        </w:rPr>
      </w:pPr>
      <w:r w:rsidRPr="005E0FBE">
        <w:rPr>
          <w:rFonts w:ascii="Times New Roman" w:hAnsi="Times New Roman" w:cs="Times New Roman"/>
          <w:sz w:val="24"/>
          <w:szCs w:val="24"/>
        </w:rPr>
        <w:t xml:space="preserve">5.4.6. </w:t>
      </w:r>
      <w:r w:rsidR="00D23BA4" w:rsidRPr="005E0FBE">
        <w:rPr>
          <w:rFonts w:ascii="Times New Roman" w:hAnsi="Times New Roman" w:cs="Times New Roman"/>
          <w:sz w:val="24"/>
          <w:szCs w:val="24"/>
        </w:rPr>
        <w:t xml:space="preserve">ilgtermiņa ieguldījumu </w:t>
      </w:r>
      <w:r w:rsidR="00D23BA4" w:rsidRPr="00C0643D">
        <w:rPr>
          <w:rFonts w:ascii="Times New Roman" w:hAnsi="Times New Roman" w:cs="Times New Roman"/>
          <w:sz w:val="24"/>
          <w:szCs w:val="24"/>
        </w:rPr>
        <w:t>apgrozījuma pārskats par 20</w:t>
      </w:r>
      <w:r w:rsidR="00C528B5">
        <w:rPr>
          <w:rFonts w:ascii="Times New Roman" w:hAnsi="Times New Roman" w:cs="Times New Roman"/>
          <w:sz w:val="24"/>
          <w:szCs w:val="24"/>
        </w:rPr>
        <w:t>2</w:t>
      </w:r>
      <w:r w:rsidR="003773F9">
        <w:rPr>
          <w:rFonts w:ascii="Times New Roman" w:hAnsi="Times New Roman" w:cs="Times New Roman"/>
          <w:sz w:val="24"/>
          <w:szCs w:val="24"/>
        </w:rPr>
        <w:t>5</w:t>
      </w:r>
      <w:r w:rsidR="00D23BA4" w:rsidRPr="00C0643D">
        <w:rPr>
          <w:rFonts w:ascii="Times New Roman" w:hAnsi="Times New Roman" w:cs="Times New Roman"/>
          <w:sz w:val="24"/>
          <w:szCs w:val="24"/>
        </w:rPr>
        <w:t>.</w:t>
      </w:r>
      <w:r w:rsidR="003773F9">
        <w:rPr>
          <w:rFonts w:ascii="Times New Roman" w:hAnsi="Times New Roman" w:cs="Times New Roman"/>
          <w:sz w:val="24"/>
          <w:szCs w:val="24"/>
        </w:rPr>
        <w:t> </w:t>
      </w:r>
      <w:r w:rsidR="00D23BA4" w:rsidRPr="00C0643D">
        <w:rPr>
          <w:rFonts w:ascii="Times New Roman" w:hAnsi="Times New Roman" w:cs="Times New Roman"/>
          <w:sz w:val="24"/>
          <w:szCs w:val="24"/>
        </w:rPr>
        <w:t>gadu (neattiecas uz komersantiem, kas reģistrēti Latvijas Republikas Uzņēmumu reģistrā vai citas valsts komercreģistrā pēc 01.01.202</w:t>
      </w:r>
      <w:r w:rsidR="003773F9">
        <w:rPr>
          <w:rFonts w:ascii="Times New Roman" w:hAnsi="Times New Roman" w:cs="Times New Roman"/>
          <w:sz w:val="24"/>
          <w:szCs w:val="24"/>
        </w:rPr>
        <w:t>6</w:t>
      </w:r>
      <w:r w:rsidR="00D23BA4" w:rsidRPr="00C0643D">
        <w:rPr>
          <w:rFonts w:ascii="Times New Roman" w:hAnsi="Times New Roman" w:cs="Times New Roman"/>
          <w:sz w:val="24"/>
          <w:szCs w:val="24"/>
        </w:rPr>
        <w:t>.) un 202</w:t>
      </w:r>
      <w:r w:rsidR="003773F9">
        <w:rPr>
          <w:rFonts w:ascii="Times New Roman" w:hAnsi="Times New Roman" w:cs="Times New Roman"/>
          <w:sz w:val="24"/>
          <w:szCs w:val="24"/>
        </w:rPr>
        <w:t>6</w:t>
      </w:r>
      <w:r w:rsidR="00D23BA4" w:rsidRPr="00C0643D">
        <w:rPr>
          <w:rFonts w:ascii="Times New Roman" w:hAnsi="Times New Roman" w:cs="Times New Roman"/>
          <w:sz w:val="24"/>
          <w:szCs w:val="24"/>
        </w:rPr>
        <w:t>.</w:t>
      </w:r>
      <w:r w:rsidR="003773F9">
        <w:rPr>
          <w:rFonts w:ascii="Times New Roman" w:hAnsi="Times New Roman" w:cs="Times New Roman"/>
          <w:sz w:val="24"/>
          <w:szCs w:val="24"/>
        </w:rPr>
        <w:t> </w:t>
      </w:r>
      <w:r w:rsidR="00D23BA4" w:rsidRPr="00C0643D">
        <w:rPr>
          <w:rFonts w:ascii="Times New Roman" w:hAnsi="Times New Roman" w:cs="Times New Roman"/>
          <w:sz w:val="24"/>
          <w:szCs w:val="24"/>
        </w:rPr>
        <w:t>gadu;</w:t>
      </w:r>
    </w:p>
    <w:p w14:paraId="058D1601" w14:textId="3F963DAA" w:rsidR="00693312" w:rsidRPr="00C0643D" w:rsidRDefault="00693312" w:rsidP="00DB116F">
      <w:pPr>
        <w:spacing w:after="0" w:line="240" w:lineRule="auto"/>
        <w:ind w:left="993" w:hanging="567"/>
        <w:jc w:val="both"/>
        <w:rPr>
          <w:rFonts w:ascii="Times New Roman" w:hAnsi="Times New Roman" w:cs="Times New Roman"/>
          <w:color w:val="000000"/>
          <w:sz w:val="24"/>
          <w:szCs w:val="24"/>
          <w:lang w:eastAsia="lv-LV"/>
        </w:rPr>
      </w:pPr>
      <w:r w:rsidRPr="00C0643D">
        <w:rPr>
          <w:rFonts w:ascii="Times New Roman" w:hAnsi="Times New Roman" w:cs="Times New Roman"/>
          <w:sz w:val="24"/>
          <w:szCs w:val="24"/>
        </w:rPr>
        <w:t>5.4.</w:t>
      </w:r>
      <w:r w:rsidR="00196F0A" w:rsidRPr="00C0643D">
        <w:rPr>
          <w:rFonts w:ascii="Times New Roman" w:hAnsi="Times New Roman" w:cs="Times New Roman"/>
          <w:sz w:val="24"/>
          <w:szCs w:val="24"/>
        </w:rPr>
        <w:t>7</w:t>
      </w:r>
      <w:r w:rsidRPr="00C0643D">
        <w:rPr>
          <w:rFonts w:ascii="Times New Roman" w:hAnsi="Times New Roman" w:cs="Times New Roman"/>
          <w:sz w:val="24"/>
          <w:szCs w:val="24"/>
        </w:rPr>
        <w:t xml:space="preserve">. </w:t>
      </w:r>
      <w:r w:rsidR="00D23BA4" w:rsidRPr="00C0643D">
        <w:rPr>
          <w:rFonts w:ascii="Times New Roman" w:hAnsi="Times New Roman" w:cs="Times New Roman"/>
          <w:color w:val="000000"/>
          <w:sz w:val="24"/>
          <w:szCs w:val="24"/>
          <w:lang w:eastAsia="lv-LV"/>
        </w:rPr>
        <w:t>starptautiskajos līgumos noteiktā kārtībā ārvalstī</w:t>
      </w:r>
      <w:r w:rsidR="00DF146C" w:rsidRPr="00C0643D">
        <w:rPr>
          <w:rFonts w:ascii="Times New Roman" w:hAnsi="Times New Roman" w:cs="Times New Roman"/>
          <w:color w:val="000000"/>
          <w:sz w:val="24"/>
          <w:szCs w:val="24"/>
          <w:lang w:eastAsia="lv-LV"/>
        </w:rPr>
        <w:t>s</w:t>
      </w:r>
      <w:r w:rsidR="00D23BA4" w:rsidRPr="00C0643D">
        <w:rPr>
          <w:rFonts w:ascii="Times New Roman" w:hAnsi="Times New Roman" w:cs="Times New Roman"/>
          <w:color w:val="000000"/>
          <w:sz w:val="24"/>
          <w:szCs w:val="24"/>
          <w:lang w:eastAsia="lv-LV"/>
        </w:rPr>
        <w:t xml:space="preserve"> vai Latvijā izsniegti apliecināti komersanta reģistrācijas dokumenti (</w:t>
      </w:r>
      <w:r w:rsidR="00D23BA4" w:rsidRPr="00C0643D">
        <w:rPr>
          <w:rFonts w:ascii="Times New Roman" w:hAnsi="Times New Roman" w:cs="Times New Roman"/>
          <w:color w:val="000000"/>
          <w:sz w:val="24"/>
          <w:szCs w:val="24"/>
        </w:rPr>
        <w:t>Latvijā nereģistrētai juridiskai personai)</w:t>
      </w:r>
      <w:r w:rsidR="00D23BA4" w:rsidRPr="00C0643D">
        <w:rPr>
          <w:rFonts w:ascii="Times New Roman" w:hAnsi="Times New Roman" w:cs="Times New Roman"/>
          <w:color w:val="000000"/>
          <w:sz w:val="24"/>
          <w:szCs w:val="24"/>
          <w:lang w:eastAsia="lv-LV"/>
        </w:rPr>
        <w:t>;</w:t>
      </w:r>
    </w:p>
    <w:p w14:paraId="2E1FED49" w14:textId="01446392" w:rsidR="00693312" w:rsidRPr="00C0643D" w:rsidRDefault="00693312" w:rsidP="00DB116F">
      <w:pPr>
        <w:spacing w:after="0" w:line="240" w:lineRule="auto"/>
        <w:ind w:left="993" w:hanging="567"/>
        <w:jc w:val="both"/>
        <w:rPr>
          <w:rFonts w:ascii="Times New Roman" w:hAnsi="Times New Roman" w:cs="Times New Roman"/>
          <w:color w:val="000000"/>
          <w:sz w:val="24"/>
          <w:szCs w:val="24"/>
          <w:lang w:eastAsia="lv-LV"/>
        </w:rPr>
      </w:pPr>
      <w:r w:rsidRPr="00C0643D">
        <w:rPr>
          <w:rFonts w:ascii="Times New Roman" w:hAnsi="Times New Roman" w:cs="Times New Roman"/>
          <w:color w:val="000000"/>
          <w:sz w:val="24"/>
          <w:szCs w:val="24"/>
          <w:lang w:eastAsia="lv-LV"/>
        </w:rPr>
        <w:t>5.4.</w:t>
      </w:r>
      <w:r w:rsidR="00196F0A" w:rsidRPr="00C0643D">
        <w:rPr>
          <w:rFonts w:ascii="Times New Roman" w:hAnsi="Times New Roman" w:cs="Times New Roman"/>
          <w:color w:val="000000"/>
          <w:sz w:val="24"/>
          <w:szCs w:val="24"/>
          <w:lang w:eastAsia="lv-LV"/>
        </w:rPr>
        <w:t>8</w:t>
      </w:r>
      <w:r w:rsidRPr="00C0643D">
        <w:rPr>
          <w:rFonts w:ascii="Times New Roman" w:hAnsi="Times New Roman" w:cs="Times New Roman"/>
          <w:color w:val="000000"/>
          <w:sz w:val="24"/>
          <w:szCs w:val="24"/>
          <w:lang w:eastAsia="lv-LV"/>
        </w:rPr>
        <w:t xml:space="preserve">. </w:t>
      </w:r>
      <w:r w:rsidR="00D23BA4" w:rsidRPr="00C0643D">
        <w:rPr>
          <w:rFonts w:ascii="Times New Roman" w:hAnsi="Times New Roman" w:cs="Times New Roman"/>
          <w:sz w:val="24"/>
          <w:szCs w:val="24"/>
          <w:lang w:eastAsia="lv-LV"/>
        </w:rPr>
        <w:t>pilnvara pārstāvēt komersantu nomas tiesību izsolē, ja to pārstāv persona, kurai nav paraksta tiesību.</w:t>
      </w:r>
    </w:p>
    <w:bookmarkEnd w:id="2"/>
    <w:p w14:paraId="6F74B08D" w14:textId="4D2364C3" w:rsidR="00630836" w:rsidRPr="00C0643D" w:rsidRDefault="00693312" w:rsidP="00DB116F">
      <w:pPr>
        <w:spacing w:after="0" w:line="240" w:lineRule="auto"/>
        <w:ind w:left="426" w:hanging="426"/>
        <w:jc w:val="both"/>
        <w:rPr>
          <w:rFonts w:ascii="Times New Roman" w:hAnsi="Times New Roman" w:cs="Times New Roman"/>
          <w:sz w:val="24"/>
          <w:szCs w:val="24"/>
        </w:rPr>
      </w:pPr>
      <w:r w:rsidRPr="00C0643D">
        <w:rPr>
          <w:rFonts w:ascii="Times New Roman" w:hAnsi="Times New Roman" w:cs="Times New Roman"/>
          <w:color w:val="000000"/>
          <w:sz w:val="24"/>
          <w:szCs w:val="24"/>
          <w:lang w:eastAsia="lv-LV"/>
        </w:rPr>
        <w:t xml:space="preserve">5.5. </w:t>
      </w:r>
      <w:r w:rsidR="00630836" w:rsidRPr="00C0643D">
        <w:rPr>
          <w:rFonts w:ascii="Times New Roman" w:eastAsia="Times New Roman" w:hAnsi="Times New Roman" w:cs="Times New Roman"/>
          <w:sz w:val="24"/>
          <w:szCs w:val="24"/>
          <w:lang w:eastAsia="lv-LV"/>
        </w:rPr>
        <w:t xml:space="preserve">Pieteikumi ir iesniedzami </w:t>
      </w:r>
      <w:r w:rsidR="00EC5A0D" w:rsidRPr="00C0643D">
        <w:rPr>
          <w:rFonts w:ascii="Times New Roman" w:eastAsia="Times New Roman" w:hAnsi="Times New Roman" w:cs="Times New Roman"/>
          <w:sz w:val="24"/>
          <w:szCs w:val="24"/>
          <w:lang w:eastAsia="lv-LV"/>
        </w:rPr>
        <w:t xml:space="preserve"> </w:t>
      </w:r>
      <w:r w:rsidR="0061523F" w:rsidRPr="00C0643D">
        <w:rPr>
          <w:rFonts w:ascii="Times New Roman" w:eastAsia="Times New Roman" w:hAnsi="Times New Roman" w:cs="Times New Roman"/>
          <w:sz w:val="24"/>
          <w:szCs w:val="24"/>
          <w:lang w:eastAsia="lv-LV"/>
        </w:rPr>
        <w:t xml:space="preserve">Madonas novada pašvaldībā, Saieta laukums 1, Madona, </w:t>
      </w:r>
      <w:r w:rsidR="00EC5A0D" w:rsidRPr="00C0643D">
        <w:rPr>
          <w:rFonts w:ascii="Times New Roman" w:eastAsia="Times New Roman" w:hAnsi="Times New Roman" w:cs="Times New Roman"/>
          <w:sz w:val="24"/>
          <w:szCs w:val="24"/>
          <w:lang w:eastAsia="lv-LV"/>
        </w:rPr>
        <w:t xml:space="preserve">Madonas novads, līdz </w:t>
      </w:r>
      <w:r w:rsidR="00EC5A0D" w:rsidRPr="00C0643D">
        <w:rPr>
          <w:rFonts w:ascii="Times New Roman" w:eastAsia="Times New Roman" w:hAnsi="Times New Roman" w:cs="Times New Roman"/>
          <w:b/>
          <w:sz w:val="24"/>
          <w:szCs w:val="24"/>
          <w:lang w:eastAsia="lv-LV"/>
        </w:rPr>
        <w:t>20</w:t>
      </w:r>
      <w:r w:rsidR="00D90539" w:rsidRPr="00C0643D">
        <w:rPr>
          <w:rFonts w:ascii="Times New Roman" w:eastAsia="Times New Roman" w:hAnsi="Times New Roman" w:cs="Times New Roman"/>
          <w:b/>
          <w:sz w:val="24"/>
          <w:szCs w:val="24"/>
          <w:lang w:eastAsia="lv-LV"/>
        </w:rPr>
        <w:t>2</w:t>
      </w:r>
      <w:r w:rsidR="003773F9">
        <w:rPr>
          <w:rFonts w:ascii="Times New Roman" w:eastAsia="Times New Roman" w:hAnsi="Times New Roman" w:cs="Times New Roman"/>
          <w:b/>
          <w:sz w:val="24"/>
          <w:szCs w:val="24"/>
          <w:lang w:eastAsia="lv-LV"/>
        </w:rPr>
        <w:t>6</w:t>
      </w:r>
      <w:r w:rsidR="00EC5A0D" w:rsidRPr="00C0643D">
        <w:rPr>
          <w:rFonts w:ascii="Times New Roman" w:eastAsia="Times New Roman" w:hAnsi="Times New Roman" w:cs="Times New Roman"/>
          <w:b/>
          <w:sz w:val="24"/>
          <w:szCs w:val="24"/>
          <w:lang w:eastAsia="lv-LV"/>
        </w:rPr>
        <w:t>.</w:t>
      </w:r>
      <w:r w:rsidR="003773F9">
        <w:t> </w:t>
      </w:r>
      <w:r w:rsidR="00EC5A0D" w:rsidRPr="00C0643D">
        <w:rPr>
          <w:rFonts w:ascii="Times New Roman" w:eastAsia="Times New Roman" w:hAnsi="Times New Roman" w:cs="Times New Roman"/>
          <w:b/>
          <w:sz w:val="24"/>
          <w:szCs w:val="24"/>
          <w:lang w:eastAsia="lv-LV"/>
        </w:rPr>
        <w:t>gada____________</w:t>
      </w:r>
      <w:r w:rsidR="003773F9">
        <w:rPr>
          <w:rFonts w:ascii="Times New Roman" w:eastAsia="Times New Roman" w:hAnsi="Times New Roman" w:cs="Times New Roman"/>
          <w:b/>
          <w:sz w:val="24"/>
          <w:szCs w:val="24"/>
          <w:lang w:eastAsia="lv-LV"/>
        </w:rPr>
        <w:t xml:space="preserve"> </w:t>
      </w:r>
      <w:r w:rsidR="00EC5A0D" w:rsidRPr="00C0643D">
        <w:rPr>
          <w:rFonts w:ascii="Times New Roman" w:eastAsia="Times New Roman" w:hAnsi="Times New Roman" w:cs="Times New Roman"/>
          <w:b/>
          <w:sz w:val="24"/>
          <w:szCs w:val="24"/>
          <w:lang w:eastAsia="lv-LV"/>
        </w:rPr>
        <w:t>plkst.</w:t>
      </w:r>
      <w:r w:rsidR="003773F9">
        <w:rPr>
          <w:rFonts w:ascii="Times New Roman" w:eastAsia="Times New Roman" w:hAnsi="Times New Roman" w:cs="Times New Roman"/>
          <w:b/>
          <w:sz w:val="24"/>
          <w:szCs w:val="24"/>
          <w:lang w:eastAsia="lv-LV"/>
        </w:rPr>
        <w:t> </w:t>
      </w:r>
      <w:r w:rsidR="00EC5A0D" w:rsidRPr="00C0643D">
        <w:rPr>
          <w:rFonts w:ascii="Times New Roman" w:eastAsia="Times New Roman" w:hAnsi="Times New Roman" w:cs="Times New Roman"/>
          <w:b/>
          <w:sz w:val="24"/>
          <w:szCs w:val="24"/>
          <w:lang w:eastAsia="lv-LV"/>
        </w:rPr>
        <w:t>______</w:t>
      </w:r>
      <w:r w:rsidR="00EC5A0D" w:rsidRPr="00C0643D">
        <w:rPr>
          <w:rFonts w:ascii="Times New Roman" w:eastAsia="Times New Roman" w:hAnsi="Times New Roman" w:cs="Times New Roman"/>
          <w:color w:val="FF0000"/>
          <w:sz w:val="24"/>
          <w:szCs w:val="24"/>
          <w:lang w:eastAsia="lv-LV"/>
        </w:rPr>
        <w:t xml:space="preserve"> </w:t>
      </w:r>
      <w:r w:rsidR="00EC5A0D" w:rsidRPr="00C0643D">
        <w:rPr>
          <w:rFonts w:ascii="Times New Roman" w:eastAsia="Times New Roman" w:hAnsi="Times New Roman" w:cs="Times New Roman"/>
          <w:sz w:val="24"/>
          <w:szCs w:val="24"/>
          <w:lang w:eastAsia="lv-LV"/>
        </w:rPr>
        <w:t xml:space="preserve"> darba dienās no </w:t>
      </w:r>
      <w:r w:rsidR="00EC5A0D" w:rsidRPr="00C0643D">
        <w:rPr>
          <w:rFonts w:ascii="Times New Roman" w:eastAsia="Times New Roman" w:hAnsi="Times New Roman" w:cs="Times New Roman"/>
          <w:color w:val="000000"/>
          <w:sz w:val="24"/>
          <w:szCs w:val="24"/>
          <w:lang w:eastAsia="lv-LV"/>
        </w:rPr>
        <w:t>plkst.</w:t>
      </w:r>
      <w:r w:rsidR="003773F9">
        <w:rPr>
          <w:rFonts w:ascii="Times New Roman" w:eastAsia="Times New Roman" w:hAnsi="Times New Roman" w:cs="Times New Roman"/>
          <w:color w:val="000000"/>
          <w:sz w:val="24"/>
          <w:szCs w:val="24"/>
          <w:lang w:eastAsia="lv-LV"/>
        </w:rPr>
        <w:t> </w:t>
      </w:r>
      <w:r w:rsidR="00EC5A0D" w:rsidRPr="00C0643D">
        <w:rPr>
          <w:rFonts w:ascii="Times New Roman" w:eastAsia="Times New Roman" w:hAnsi="Times New Roman" w:cs="Times New Roman"/>
          <w:color w:val="000000"/>
          <w:sz w:val="24"/>
          <w:szCs w:val="24"/>
          <w:lang w:eastAsia="lv-LV"/>
        </w:rPr>
        <w:t>8.00 līdz plkst.</w:t>
      </w:r>
      <w:r w:rsidR="003773F9">
        <w:rPr>
          <w:rFonts w:ascii="Times New Roman" w:eastAsia="Times New Roman" w:hAnsi="Times New Roman" w:cs="Times New Roman"/>
          <w:color w:val="000000"/>
          <w:sz w:val="24"/>
          <w:szCs w:val="24"/>
          <w:lang w:eastAsia="lv-LV"/>
        </w:rPr>
        <w:t> </w:t>
      </w:r>
      <w:r w:rsidR="00EC5A0D" w:rsidRPr="00C0643D">
        <w:rPr>
          <w:rFonts w:ascii="Times New Roman" w:eastAsia="Times New Roman" w:hAnsi="Times New Roman" w:cs="Times New Roman"/>
          <w:sz w:val="24"/>
          <w:szCs w:val="24"/>
          <w:lang w:eastAsia="lv-LV"/>
        </w:rPr>
        <w:t>17.00, pirmdienās līdz plkst.</w:t>
      </w:r>
      <w:r w:rsidR="003773F9">
        <w:rPr>
          <w:rFonts w:ascii="Times New Roman" w:eastAsia="Times New Roman" w:hAnsi="Times New Roman" w:cs="Times New Roman"/>
          <w:sz w:val="24"/>
          <w:szCs w:val="24"/>
          <w:lang w:eastAsia="lv-LV"/>
        </w:rPr>
        <w:t> </w:t>
      </w:r>
      <w:r w:rsidR="00EC5A0D" w:rsidRPr="00C0643D">
        <w:rPr>
          <w:rFonts w:ascii="Times New Roman" w:eastAsia="Times New Roman" w:hAnsi="Times New Roman" w:cs="Times New Roman"/>
          <w:sz w:val="24"/>
          <w:szCs w:val="24"/>
          <w:lang w:eastAsia="lv-LV"/>
        </w:rPr>
        <w:t>18.00, piektdienās – līdz p</w:t>
      </w:r>
      <w:r w:rsidR="0061523F" w:rsidRPr="00C0643D">
        <w:rPr>
          <w:rFonts w:ascii="Times New Roman" w:eastAsia="Times New Roman" w:hAnsi="Times New Roman" w:cs="Times New Roman"/>
          <w:sz w:val="24"/>
          <w:szCs w:val="24"/>
          <w:lang w:eastAsia="lv-LV"/>
        </w:rPr>
        <w:t>l</w:t>
      </w:r>
      <w:r w:rsidR="00EC5A0D" w:rsidRPr="00C0643D">
        <w:rPr>
          <w:rFonts w:ascii="Times New Roman" w:eastAsia="Times New Roman" w:hAnsi="Times New Roman" w:cs="Times New Roman"/>
          <w:sz w:val="24"/>
          <w:szCs w:val="24"/>
          <w:lang w:eastAsia="lv-LV"/>
        </w:rPr>
        <w:t>kst.</w:t>
      </w:r>
      <w:r w:rsidR="003773F9">
        <w:rPr>
          <w:rFonts w:ascii="Times New Roman" w:eastAsia="Times New Roman" w:hAnsi="Times New Roman" w:cs="Times New Roman"/>
          <w:sz w:val="24"/>
          <w:szCs w:val="24"/>
          <w:lang w:eastAsia="lv-LV"/>
        </w:rPr>
        <w:t> </w:t>
      </w:r>
      <w:r w:rsidR="00EC5A0D" w:rsidRPr="00C0643D">
        <w:rPr>
          <w:rFonts w:ascii="Times New Roman" w:eastAsia="Times New Roman" w:hAnsi="Times New Roman" w:cs="Times New Roman"/>
          <w:sz w:val="24"/>
          <w:szCs w:val="24"/>
          <w:lang w:eastAsia="lv-LV"/>
        </w:rPr>
        <w:t>16.00.</w:t>
      </w:r>
      <w:r w:rsidR="00AD08A7" w:rsidRPr="00C0643D">
        <w:rPr>
          <w:rFonts w:ascii="Times New Roman" w:eastAsia="Times New Roman" w:hAnsi="Times New Roman" w:cs="Times New Roman"/>
          <w:sz w:val="24"/>
          <w:szCs w:val="24"/>
          <w:lang w:eastAsia="lv-LV"/>
        </w:rPr>
        <w:t xml:space="preserve"> Pieteikumu ar pievienojamiem dokumentiem iesniedz slēgtā aploksnē, uz aploksnes norādot, “Pieteikums </w:t>
      </w:r>
      <w:r w:rsidR="007908C2" w:rsidRPr="007908C2">
        <w:rPr>
          <w:rFonts w:ascii="Times New Roman" w:eastAsia="Times New Roman" w:hAnsi="Times New Roman" w:cs="Times New Roman"/>
          <w:sz w:val="24"/>
          <w:szCs w:val="24"/>
          <w:lang w:eastAsia="lv-LV"/>
        </w:rPr>
        <w:t xml:space="preserve">Madonas novada pašvaldības </w:t>
      </w:r>
      <w:proofErr w:type="spellStart"/>
      <w:r w:rsidR="007908C2" w:rsidRPr="007908C2">
        <w:rPr>
          <w:rFonts w:ascii="Times New Roman" w:eastAsia="Times New Roman" w:hAnsi="Times New Roman" w:cs="Times New Roman"/>
          <w:sz w:val="24"/>
          <w:szCs w:val="24"/>
          <w:lang w:eastAsia="lv-LV"/>
        </w:rPr>
        <w:t>jaunbūvējamās</w:t>
      </w:r>
      <w:proofErr w:type="spellEnd"/>
      <w:r w:rsidR="007908C2" w:rsidRPr="007908C2">
        <w:rPr>
          <w:rFonts w:ascii="Times New Roman" w:eastAsia="Times New Roman" w:hAnsi="Times New Roman" w:cs="Times New Roman"/>
          <w:sz w:val="24"/>
          <w:szCs w:val="24"/>
          <w:lang w:eastAsia="lv-LV"/>
        </w:rPr>
        <w:t xml:space="preserve"> ražošanas ēkas Nr. 3  domājamās puses (nomas objekts Nr. 3) un tai saistītās infrastruktūras Saules ielā 71, Madonā, Madonas novadā, nomas tiesību</w:t>
      </w:r>
      <w:r w:rsidR="001A0151">
        <w:rPr>
          <w:rFonts w:ascii="Times New Roman" w:eastAsia="Times New Roman" w:hAnsi="Times New Roman" w:cs="Times New Roman"/>
          <w:sz w:val="24"/>
          <w:szCs w:val="24"/>
          <w:lang w:eastAsia="lv-LV"/>
        </w:rPr>
        <w:t xml:space="preserve"> izsolei</w:t>
      </w:r>
      <w:r w:rsidR="00AD08A7" w:rsidRPr="00C0643D">
        <w:rPr>
          <w:rFonts w:ascii="Times New Roman" w:hAnsi="Times New Roman" w:cs="Times New Roman"/>
          <w:sz w:val="24"/>
          <w:szCs w:val="24"/>
        </w:rPr>
        <w:t>”</w:t>
      </w:r>
      <w:r w:rsidR="00D94DEF">
        <w:rPr>
          <w:rFonts w:ascii="Times New Roman" w:hAnsi="Times New Roman" w:cs="Times New Roman"/>
          <w:sz w:val="24"/>
          <w:szCs w:val="24"/>
        </w:rPr>
        <w:t>,</w:t>
      </w:r>
      <w:r w:rsidR="003773F9">
        <w:rPr>
          <w:rFonts w:ascii="Times New Roman" w:hAnsi="Times New Roman" w:cs="Times New Roman"/>
          <w:sz w:val="24"/>
          <w:szCs w:val="24"/>
        </w:rPr>
        <w:t xml:space="preserve"> </w:t>
      </w:r>
      <w:r w:rsidR="003773F9" w:rsidRPr="003773F9">
        <w:rPr>
          <w:rFonts w:ascii="Times New Roman" w:hAnsi="Times New Roman" w:cs="Times New Roman"/>
          <w:sz w:val="24"/>
          <w:szCs w:val="24"/>
        </w:rPr>
        <w:t>vai elektroniski parakstīt</w:t>
      </w:r>
      <w:r w:rsidR="00D94DEF">
        <w:rPr>
          <w:rFonts w:ascii="Times New Roman" w:hAnsi="Times New Roman" w:cs="Times New Roman"/>
          <w:sz w:val="24"/>
          <w:szCs w:val="24"/>
        </w:rPr>
        <w:t>u</w:t>
      </w:r>
      <w:r w:rsidR="003773F9" w:rsidRPr="003773F9">
        <w:rPr>
          <w:rFonts w:ascii="Times New Roman" w:hAnsi="Times New Roman" w:cs="Times New Roman"/>
          <w:sz w:val="24"/>
          <w:szCs w:val="24"/>
        </w:rPr>
        <w:t xml:space="preserve"> uz </w:t>
      </w:r>
      <w:hyperlink r:id="rId12" w:history="1">
        <w:r w:rsidR="003773F9" w:rsidRPr="002F4862">
          <w:rPr>
            <w:rStyle w:val="Hipersaite"/>
            <w:rFonts w:ascii="Times New Roman" w:hAnsi="Times New Roman" w:cs="Times New Roman"/>
            <w:sz w:val="24"/>
            <w:szCs w:val="24"/>
          </w:rPr>
          <w:t>pasts@madona.lv</w:t>
        </w:r>
      </w:hyperlink>
      <w:r w:rsidR="003773F9">
        <w:rPr>
          <w:rFonts w:ascii="Times New Roman" w:hAnsi="Times New Roman" w:cs="Times New Roman"/>
          <w:sz w:val="24"/>
          <w:szCs w:val="24"/>
        </w:rPr>
        <w:t xml:space="preserve">. </w:t>
      </w:r>
      <w:r w:rsidR="00AD08A7" w:rsidRPr="00C0643D">
        <w:rPr>
          <w:rFonts w:ascii="Times New Roman" w:hAnsi="Times New Roman" w:cs="Times New Roman"/>
          <w:sz w:val="24"/>
          <w:szCs w:val="24"/>
        </w:rPr>
        <w:t xml:space="preserve">Visi pieteikuma dokumenti iesniedzami valsts valodā. </w:t>
      </w:r>
      <w:r w:rsidR="007E78FF" w:rsidRPr="00C0643D">
        <w:rPr>
          <w:rFonts w:ascii="Times New Roman" w:hAnsi="Times New Roman" w:cs="Times New Roman"/>
          <w:sz w:val="24"/>
          <w:szCs w:val="24"/>
        </w:rPr>
        <w:t>Komersanta</w:t>
      </w:r>
      <w:r w:rsidR="00D33A1E" w:rsidRPr="00C0643D">
        <w:rPr>
          <w:rFonts w:ascii="Times New Roman" w:hAnsi="Times New Roman" w:cs="Times New Roman"/>
          <w:sz w:val="24"/>
          <w:szCs w:val="24"/>
        </w:rPr>
        <w:t xml:space="preserve"> iesniegtie dokumenti netiek atgriezti pretendentam. </w:t>
      </w:r>
    </w:p>
    <w:p w14:paraId="4134C2A4" w14:textId="4DE60D7B" w:rsidR="00AD08A7" w:rsidRPr="00C0643D" w:rsidRDefault="00AD08A7" w:rsidP="00D94DEF">
      <w:pPr>
        <w:spacing w:after="0" w:line="240" w:lineRule="auto"/>
        <w:ind w:left="426" w:hanging="426"/>
        <w:jc w:val="both"/>
        <w:rPr>
          <w:rFonts w:ascii="Times New Roman" w:hAnsi="Times New Roman" w:cs="Times New Roman"/>
          <w:color w:val="000000"/>
          <w:sz w:val="24"/>
          <w:szCs w:val="24"/>
          <w:lang w:eastAsia="lv-LV"/>
        </w:rPr>
      </w:pPr>
      <w:r w:rsidRPr="00C0643D">
        <w:rPr>
          <w:rFonts w:ascii="Times New Roman" w:hAnsi="Times New Roman" w:cs="Times New Roman"/>
          <w:color w:val="000000"/>
          <w:sz w:val="24"/>
          <w:szCs w:val="24"/>
          <w:lang w:eastAsia="lv-LV"/>
        </w:rPr>
        <w:t xml:space="preserve">5.6. </w:t>
      </w:r>
      <w:r w:rsidR="00D33A1E" w:rsidRPr="00C0643D">
        <w:rPr>
          <w:rFonts w:ascii="Times New Roman" w:hAnsi="Times New Roman" w:cs="Times New Roman"/>
          <w:color w:val="000000"/>
          <w:sz w:val="24"/>
          <w:szCs w:val="24"/>
          <w:lang w:eastAsia="lv-LV"/>
        </w:rPr>
        <w:t xml:space="preserve">Pēc pieteikumu iesniegšanas termiņa beigām, Komisija slēgtā sēdē bez </w:t>
      </w:r>
      <w:r w:rsidR="007E78FF" w:rsidRPr="00C0643D">
        <w:rPr>
          <w:rFonts w:ascii="Times New Roman" w:hAnsi="Times New Roman" w:cs="Times New Roman"/>
          <w:color w:val="000000"/>
          <w:sz w:val="24"/>
          <w:szCs w:val="24"/>
          <w:lang w:eastAsia="lv-LV"/>
        </w:rPr>
        <w:t>Komersantu</w:t>
      </w:r>
      <w:r w:rsidR="00D33A1E" w:rsidRPr="00C0643D">
        <w:rPr>
          <w:rFonts w:ascii="Times New Roman" w:hAnsi="Times New Roman" w:cs="Times New Roman"/>
          <w:color w:val="000000"/>
          <w:sz w:val="24"/>
          <w:szCs w:val="24"/>
          <w:lang w:eastAsia="lv-LV"/>
        </w:rPr>
        <w:t xml:space="preserve"> piedalīšanās izvērtē pieteikumu atbilstību šo noteikumu prasībām, ņemot vērā iesniegtos dokumentus. Komisijas lēmums par </w:t>
      </w:r>
      <w:r w:rsidR="007E78FF" w:rsidRPr="00C0643D">
        <w:rPr>
          <w:rFonts w:ascii="Times New Roman" w:hAnsi="Times New Roman" w:cs="Times New Roman"/>
          <w:color w:val="000000"/>
          <w:sz w:val="24"/>
          <w:szCs w:val="24"/>
          <w:lang w:eastAsia="lv-LV"/>
        </w:rPr>
        <w:t>Komersanta</w:t>
      </w:r>
      <w:r w:rsidR="00D33A1E" w:rsidRPr="00C0643D">
        <w:rPr>
          <w:rFonts w:ascii="Times New Roman" w:hAnsi="Times New Roman" w:cs="Times New Roman"/>
          <w:color w:val="000000"/>
          <w:sz w:val="24"/>
          <w:szCs w:val="24"/>
          <w:lang w:eastAsia="lv-LV"/>
        </w:rPr>
        <w:t xml:space="preserve"> iekļaušanu vai neiekļaušanu </w:t>
      </w:r>
      <w:r w:rsidR="007E78FF" w:rsidRPr="00C0643D">
        <w:rPr>
          <w:rFonts w:ascii="Times New Roman" w:hAnsi="Times New Roman" w:cs="Times New Roman"/>
          <w:color w:val="000000"/>
          <w:sz w:val="24"/>
          <w:szCs w:val="24"/>
          <w:lang w:eastAsia="lv-LV"/>
        </w:rPr>
        <w:t>pretendentu</w:t>
      </w:r>
      <w:r w:rsidR="00D33A1E" w:rsidRPr="00C0643D">
        <w:rPr>
          <w:rFonts w:ascii="Times New Roman" w:hAnsi="Times New Roman" w:cs="Times New Roman"/>
          <w:color w:val="000000"/>
          <w:sz w:val="24"/>
          <w:szCs w:val="24"/>
          <w:lang w:eastAsia="lv-LV"/>
        </w:rPr>
        <w:t xml:space="preserve"> sarakstā</w:t>
      </w:r>
      <w:r w:rsidR="007E78FF" w:rsidRPr="00C0643D">
        <w:rPr>
          <w:rFonts w:ascii="Times New Roman" w:hAnsi="Times New Roman" w:cs="Times New Roman"/>
          <w:color w:val="000000"/>
          <w:sz w:val="24"/>
          <w:szCs w:val="24"/>
          <w:lang w:eastAsia="lv-LV"/>
        </w:rPr>
        <w:t xml:space="preserve"> tiek nosūtīts uz komersanta norādīto </w:t>
      </w:r>
      <w:r w:rsidR="007E78FF" w:rsidRPr="00D94DEF">
        <w:rPr>
          <w:rFonts w:ascii="Times New Roman" w:hAnsi="Times New Roman" w:cs="Times New Roman"/>
          <w:b/>
          <w:bCs/>
          <w:color w:val="000000"/>
          <w:sz w:val="24"/>
          <w:szCs w:val="24"/>
          <w:lang w:eastAsia="lv-LV"/>
        </w:rPr>
        <w:t>e</w:t>
      </w:r>
      <w:r w:rsidR="00D94DEF" w:rsidRPr="00D94DEF">
        <w:rPr>
          <w:rFonts w:ascii="Times New Roman" w:hAnsi="Times New Roman" w:cs="Times New Roman"/>
          <w:b/>
          <w:bCs/>
          <w:color w:val="000000"/>
          <w:sz w:val="24"/>
          <w:szCs w:val="24"/>
          <w:lang w:eastAsia="lv-LV"/>
        </w:rPr>
        <w:t>-</w:t>
      </w:r>
      <w:r w:rsidR="007E78FF" w:rsidRPr="00D94DEF">
        <w:rPr>
          <w:rFonts w:ascii="Times New Roman" w:hAnsi="Times New Roman" w:cs="Times New Roman"/>
          <w:b/>
          <w:bCs/>
          <w:color w:val="000000"/>
          <w:sz w:val="24"/>
          <w:szCs w:val="24"/>
          <w:lang w:eastAsia="lv-LV"/>
        </w:rPr>
        <w:t>pasta adresi</w:t>
      </w:r>
      <w:r w:rsidR="007E78FF" w:rsidRPr="00C0643D">
        <w:rPr>
          <w:rFonts w:ascii="Times New Roman" w:hAnsi="Times New Roman" w:cs="Times New Roman"/>
          <w:color w:val="000000"/>
          <w:sz w:val="24"/>
          <w:szCs w:val="24"/>
          <w:lang w:eastAsia="lv-LV"/>
        </w:rPr>
        <w:t xml:space="preserve">. </w:t>
      </w:r>
    </w:p>
    <w:p w14:paraId="6AA610F9" w14:textId="5C3BB084" w:rsidR="00630836" w:rsidRPr="00C0643D" w:rsidRDefault="00693312" w:rsidP="00D94DE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767549" w:rsidRPr="00C0643D">
        <w:rPr>
          <w:rFonts w:ascii="Times New Roman" w:eastAsia="Times New Roman" w:hAnsi="Times New Roman" w:cs="Times New Roman"/>
          <w:sz w:val="24"/>
          <w:szCs w:val="24"/>
          <w:lang w:eastAsia="lv-LV"/>
        </w:rPr>
        <w:t>7</w:t>
      </w:r>
      <w:r w:rsidRPr="00C0643D">
        <w:rPr>
          <w:rFonts w:ascii="Times New Roman" w:eastAsia="Times New Roman" w:hAnsi="Times New Roman" w:cs="Times New Roman"/>
          <w:sz w:val="24"/>
          <w:szCs w:val="24"/>
          <w:lang w:eastAsia="lv-LV"/>
        </w:rPr>
        <w:t xml:space="preserve">. </w:t>
      </w:r>
      <w:r w:rsidR="00630836" w:rsidRPr="00C0643D">
        <w:rPr>
          <w:rFonts w:ascii="Times New Roman" w:eastAsia="Times New Roman" w:hAnsi="Times New Roman" w:cs="Times New Roman"/>
          <w:sz w:val="24"/>
          <w:szCs w:val="24"/>
          <w:lang w:eastAsia="lv-LV"/>
        </w:rPr>
        <w:t xml:space="preserve">Ja </w:t>
      </w:r>
      <w:r w:rsidR="007E78FF" w:rsidRPr="00C0643D">
        <w:rPr>
          <w:rFonts w:ascii="Times New Roman" w:eastAsia="Times New Roman" w:hAnsi="Times New Roman" w:cs="Times New Roman"/>
          <w:sz w:val="24"/>
          <w:szCs w:val="24"/>
          <w:lang w:eastAsia="lv-LV"/>
        </w:rPr>
        <w:t>komersants</w:t>
      </w:r>
      <w:r w:rsidR="00630836" w:rsidRPr="00C0643D">
        <w:rPr>
          <w:rFonts w:ascii="Times New Roman" w:eastAsia="Times New Roman" w:hAnsi="Times New Roman" w:cs="Times New Roman"/>
          <w:sz w:val="24"/>
          <w:szCs w:val="24"/>
          <w:lang w:eastAsia="lv-LV"/>
        </w:rPr>
        <w:t xml:space="preserve"> ir izpildīj</w:t>
      </w:r>
      <w:r w:rsidR="00D94DEF">
        <w:rPr>
          <w:rFonts w:ascii="Times New Roman" w:eastAsia="Times New Roman" w:hAnsi="Times New Roman" w:cs="Times New Roman"/>
          <w:sz w:val="24"/>
          <w:szCs w:val="24"/>
          <w:lang w:eastAsia="lv-LV"/>
        </w:rPr>
        <w:t>is</w:t>
      </w:r>
      <w:r w:rsidR="00630836" w:rsidRPr="00C0643D">
        <w:rPr>
          <w:rFonts w:ascii="Times New Roman" w:eastAsia="Times New Roman" w:hAnsi="Times New Roman" w:cs="Times New Roman"/>
          <w:sz w:val="24"/>
          <w:szCs w:val="24"/>
          <w:lang w:eastAsia="lv-LV"/>
        </w:rPr>
        <w:t xml:space="preserve"> </w:t>
      </w:r>
      <w:r w:rsidR="00D90539" w:rsidRPr="00C0643D">
        <w:rPr>
          <w:rFonts w:ascii="Times New Roman" w:eastAsia="Times New Roman" w:hAnsi="Times New Roman" w:cs="Times New Roman"/>
          <w:sz w:val="24"/>
          <w:szCs w:val="24"/>
          <w:lang w:eastAsia="lv-LV"/>
        </w:rPr>
        <w:t xml:space="preserve">izsoles </w:t>
      </w:r>
      <w:r w:rsidR="00630836" w:rsidRPr="00C0643D">
        <w:rPr>
          <w:rFonts w:ascii="Times New Roman" w:eastAsia="Times New Roman" w:hAnsi="Times New Roman" w:cs="Times New Roman"/>
          <w:sz w:val="24"/>
          <w:szCs w:val="24"/>
          <w:lang w:eastAsia="lv-LV"/>
        </w:rPr>
        <w:t>noteikumu</w:t>
      </w:r>
      <w:r w:rsidR="00D90539" w:rsidRPr="00C0643D">
        <w:rPr>
          <w:rFonts w:ascii="Times New Roman" w:eastAsia="Times New Roman" w:hAnsi="Times New Roman" w:cs="Times New Roman"/>
          <w:sz w:val="24"/>
          <w:szCs w:val="24"/>
          <w:lang w:eastAsia="lv-LV"/>
        </w:rPr>
        <w:t xml:space="preserve"> prasības</w:t>
      </w:r>
      <w:r w:rsidR="00630836" w:rsidRPr="00C0643D">
        <w:rPr>
          <w:rFonts w:ascii="Times New Roman" w:eastAsia="Times New Roman" w:hAnsi="Times New Roman" w:cs="Times New Roman"/>
          <w:sz w:val="24"/>
          <w:szCs w:val="24"/>
          <w:lang w:eastAsia="lv-LV"/>
        </w:rPr>
        <w:t>, t</w:t>
      </w:r>
      <w:r w:rsidR="00D94DEF">
        <w:rPr>
          <w:rFonts w:ascii="Times New Roman" w:eastAsia="Times New Roman" w:hAnsi="Times New Roman" w:cs="Times New Roman"/>
          <w:sz w:val="24"/>
          <w:szCs w:val="24"/>
          <w:lang w:eastAsia="lv-LV"/>
        </w:rPr>
        <w:t>as</w:t>
      </w:r>
      <w:r w:rsidR="00630836" w:rsidRPr="00C0643D">
        <w:rPr>
          <w:rFonts w:ascii="Times New Roman" w:eastAsia="Times New Roman" w:hAnsi="Times New Roman" w:cs="Times New Roman"/>
          <w:sz w:val="24"/>
          <w:szCs w:val="24"/>
          <w:lang w:eastAsia="lv-LV"/>
        </w:rPr>
        <w:t xml:space="preserve"> tiek reģistrēt</w:t>
      </w:r>
      <w:r w:rsidR="00D94DEF">
        <w:rPr>
          <w:rFonts w:ascii="Times New Roman" w:eastAsia="Times New Roman" w:hAnsi="Times New Roman" w:cs="Times New Roman"/>
          <w:sz w:val="24"/>
          <w:szCs w:val="24"/>
          <w:lang w:eastAsia="lv-LV"/>
        </w:rPr>
        <w:t>s</w:t>
      </w:r>
      <w:r w:rsidR="00630836" w:rsidRPr="00C0643D">
        <w:rPr>
          <w:rFonts w:ascii="Times New Roman" w:eastAsia="Times New Roman" w:hAnsi="Times New Roman" w:cs="Times New Roman"/>
          <w:sz w:val="24"/>
          <w:szCs w:val="24"/>
          <w:lang w:eastAsia="lv-LV"/>
        </w:rPr>
        <w:t xml:space="preserve"> nomas tiesību pretendentu</w:t>
      </w:r>
      <w:r w:rsidR="000E4EE0" w:rsidRPr="00C0643D">
        <w:rPr>
          <w:rFonts w:ascii="Times New Roman" w:eastAsia="Times New Roman" w:hAnsi="Times New Roman" w:cs="Times New Roman"/>
          <w:sz w:val="24"/>
          <w:szCs w:val="24"/>
          <w:lang w:eastAsia="lv-LV"/>
        </w:rPr>
        <w:t xml:space="preserve"> (turpmāk – Pretendents)</w:t>
      </w:r>
      <w:r w:rsidR="00630836" w:rsidRPr="00C0643D">
        <w:rPr>
          <w:rFonts w:ascii="Times New Roman" w:eastAsia="Times New Roman" w:hAnsi="Times New Roman" w:cs="Times New Roman"/>
          <w:sz w:val="24"/>
          <w:szCs w:val="24"/>
          <w:lang w:eastAsia="lv-LV"/>
        </w:rPr>
        <w:t xml:space="preserve"> reģistrācijas sarakstā, kurā ieraksta šādas ziņas:</w:t>
      </w:r>
    </w:p>
    <w:p w14:paraId="7FE6151E" w14:textId="3135F6DE" w:rsidR="00630836" w:rsidRPr="00C0643D" w:rsidRDefault="00693312" w:rsidP="00D94DEF">
      <w:pPr>
        <w:shd w:val="clear" w:color="auto" w:fill="FFFFFF"/>
        <w:spacing w:after="0" w:line="20" w:lineRule="atLeast"/>
        <w:ind w:left="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E72D62" w:rsidRPr="00C0643D">
        <w:rPr>
          <w:rFonts w:ascii="Times New Roman" w:eastAsia="Times New Roman" w:hAnsi="Times New Roman" w:cs="Times New Roman"/>
          <w:sz w:val="24"/>
          <w:szCs w:val="24"/>
          <w:lang w:eastAsia="lv-LV"/>
        </w:rPr>
        <w:t>.</w:t>
      </w:r>
      <w:r w:rsidR="00767549" w:rsidRPr="00C0643D">
        <w:rPr>
          <w:rFonts w:ascii="Times New Roman" w:eastAsia="Times New Roman" w:hAnsi="Times New Roman" w:cs="Times New Roman"/>
          <w:sz w:val="24"/>
          <w:szCs w:val="24"/>
          <w:lang w:eastAsia="lv-LV"/>
        </w:rPr>
        <w:t>7</w:t>
      </w:r>
      <w:r w:rsidR="00E72D62" w:rsidRPr="00C0643D">
        <w:rPr>
          <w:rFonts w:ascii="Times New Roman" w:eastAsia="Times New Roman" w:hAnsi="Times New Roman" w:cs="Times New Roman"/>
          <w:sz w:val="24"/>
          <w:szCs w:val="24"/>
          <w:lang w:eastAsia="lv-LV"/>
        </w:rPr>
        <w:t xml:space="preserve">.1. </w:t>
      </w:r>
      <w:r w:rsidR="000E4EE0" w:rsidRPr="00C0643D">
        <w:rPr>
          <w:rFonts w:ascii="Times New Roman" w:eastAsia="Times New Roman" w:hAnsi="Times New Roman" w:cs="Times New Roman"/>
          <w:sz w:val="24"/>
          <w:szCs w:val="24"/>
          <w:lang w:eastAsia="lv-LV"/>
        </w:rPr>
        <w:t>P</w:t>
      </w:r>
      <w:r w:rsidR="00630836" w:rsidRPr="00C0643D">
        <w:rPr>
          <w:rFonts w:ascii="Times New Roman" w:eastAsia="Times New Roman" w:hAnsi="Times New Roman" w:cs="Times New Roman"/>
          <w:sz w:val="24"/>
          <w:szCs w:val="24"/>
          <w:lang w:eastAsia="lv-LV"/>
        </w:rPr>
        <w:t>retendenta kārtas numurs;</w:t>
      </w:r>
    </w:p>
    <w:p w14:paraId="38C518FC" w14:textId="585BED0E" w:rsidR="00630836" w:rsidRPr="00C0643D" w:rsidRDefault="00693312" w:rsidP="00D94DEF">
      <w:pPr>
        <w:shd w:val="clear" w:color="auto" w:fill="FFFFFF"/>
        <w:spacing w:after="0" w:line="20" w:lineRule="atLeast"/>
        <w:ind w:left="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E72D62" w:rsidRPr="00C0643D">
        <w:rPr>
          <w:rFonts w:ascii="Times New Roman" w:eastAsia="Times New Roman" w:hAnsi="Times New Roman" w:cs="Times New Roman"/>
          <w:sz w:val="24"/>
          <w:szCs w:val="24"/>
          <w:lang w:eastAsia="lv-LV"/>
        </w:rPr>
        <w:t>.</w:t>
      </w:r>
      <w:r w:rsidR="00767549" w:rsidRPr="00C0643D">
        <w:rPr>
          <w:rFonts w:ascii="Times New Roman" w:eastAsia="Times New Roman" w:hAnsi="Times New Roman" w:cs="Times New Roman"/>
          <w:sz w:val="24"/>
          <w:szCs w:val="24"/>
          <w:lang w:eastAsia="lv-LV"/>
        </w:rPr>
        <w:t>7</w:t>
      </w:r>
      <w:r w:rsidR="00E72D62" w:rsidRPr="00C0643D">
        <w:rPr>
          <w:rFonts w:ascii="Times New Roman" w:eastAsia="Times New Roman" w:hAnsi="Times New Roman" w:cs="Times New Roman"/>
          <w:sz w:val="24"/>
          <w:szCs w:val="24"/>
          <w:lang w:eastAsia="lv-LV"/>
        </w:rPr>
        <w:t xml:space="preserve">.2. </w:t>
      </w:r>
      <w:r w:rsidR="00D90539" w:rsidRPr="00C0643D">
        <w:rPr>
          <w:rFonts w:ascii="Times New Roman" w:eastAsia="Times New Roman" w:hAnsi="Times New Roman" w:cs="Times New Roman"/>
          <w:sz w:val="24"/>
          <w:szCs w:val="24"/>
          <w:lang w:eastAsia="lv-LV"/>
        </w:rPr>
        <w:t xml:space="preserve">Pretendenta </w:t>
      </w:r>
      <w:r w:rsidR="00630836" w:rsidRPr="00C0643D">
        <w:rPr>
          <w:rFonts w:ascii="Times New Roman" w:eastAsia="Times New Roman" w:hAnsi="Times New Roman" w:cs="Times New Roman"/>
          <w:sz w:val="24"/>
          <w:szCs w:val="24"/>
          <w:lang w:eastAsia="lv-LV"/>
        </w:rPr>
        <w:t>nosaukumu, reģistrācijas numuru, juridisko adresi.</w:t>
      </w:r>
    </w:p>
    <w:p w14:paraId="7C5C4366" w14:textId="38B054C5" w:rsidR="00EC5A0D" w:rsidRPr="00C0643D" w:rsidRDefault="00693312" w:rsidP="00D94DEF">
      <w:pPr>
        <w:shd w:val="clear" w:color="auto" w:fill="FFFFFF"/>
        <w:spacing w:after="0" w:line="20" w:lineRule="atLeast"/>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767549" w:rsidRPr="00C0643D">
        <w:rPr>
          <w:rFonts w:ascii="Times New Roman" w:eastAsia="Times New Roman" w:hAnsi="Times New Roman" w:cs="Times New Roman"/>
          <w:sz w:val="24"/>
          <w:szCs w:val="24"/>
          <w:lang w:eastAsia="lv-LV"/>
        </w:rPr>
        <w:t>8</w:t>
      </w:r>
      <w:r w:rsidR="00E72D62" w:rsidRPr="00C0643D">
        <w:rPr>
          <w:rFonts w:ascii="Times New Roman" w:eastAsia="Times New Roman" w:hAnsi="Times New Roman" w:cs="Times New Roman"/>
          <w:sz w:val="24"/>
          <w:szCs w:val="24"/>
          <w:lang w:eastAsia="lv-LV"/>
        </w:rPr>
        <w:t xml:space="preserve">. </w:t>
      </w:r>
      <w:r w:rsidR="007E78FF" w:rsidRPr="00C0643D">
        <w:rPr>
          <w:rFonts w:ascii="Times New Roman" w:eastAsia="Times New Roman" w:hAnsi="Times New Roman" w:cs="Times New Roman"/>
          <w:sz w:val="24"/>
          <w:szCs w:val="24"/>
          <w:lang w:eastAsia="lv-LV"/>
        </w:rPr>
        <w:t>Komersants</w:t>
      </w:r>
      <w:r w:rsidR="00EC5A0D" w:rsidRPr="00C0643D">
        <w:rPr>
          <w:rFonts w:ascii="Times New Roman" w:eastAsia="Times New Roman" w:hAnsi="Times New Roman" w:cs="Times New Roman"/>
          <w:sz w:val="24"/>
          <w:szCs w:val="24"/>
          <w:lang w:eastAsia="lv-LV"/>
        </w:rPr>
        <w:t xml:space="preserve"> netiek reģistrēt</w:t>
      </w:r>
      <w:r w:rsidR="007E78FF" w:rsidRPr="00C0643D">
        <w:rPr>
          <w:rFonts w:ascii="Times New Roman" w:eastAsia="Times New Roman" w:hAnsi="Times New Roman" w:cs="Times New Roman"/>
          <w:sz w:val="24"/>
          <w:szCs w:val="24"/>
          <w:lang w:eastAsia="lv-LV"/>
        </w:rPr>
        <w:t>s</w:t>
      </w:r>
      <w:r w:rsidR="00EC5A0D" w:rsidRPr="00C0643D">
        <w:rPr>
          <w:rFonts w:ascii="Times New Roman" w:eastAsia="Times New Roman" w:hAnsi="Times New Roman" w:cs="Times New Roman"/>
          <w:sz w:val="24"/>
          <w:szCs w:val="24"/>
          <w:lang w:eastAsia="lv-LV"/>
        </w:rPr>
        <w:t>:</w:t>
      </w:r>
    </w:p>
    <w:p w14:paraId="7A92A7AC" w14:textId="1FFF9F3B" w:rsidR="00EC5A0D" w:rsidRPr="00C0643D" w:rsidRDefault="00693312" w:rsidP="00D94DEF">
      <w:pPr>
        <w:shd w:val="clear" w:color="auto" w:fill="FFFFFF"/>
        <w:spacing w:after="0" w:line="20" w:lineRule="atLeast"/>
        <w:ind w:left="1134" w:hanging="708"/>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767549" w:rsidRPr="00C0643D">
        <w:rPr>
          <w:rFonts w:ascii="Times New Roman" w:eastAsia="Times New Roman" w:hAnsi="Times New Roman" w:cs="Times New Roman"/>
          <w:sz w:val="24"/>
          <w:szCs w:val="24"/>
          <w:lang w:eastAsia="lv-LV"/>
        </w:rPr>
        <w:t>8</w:t>
      </w:r>
      <w:r w:rsidR="00E72D62" w:rsidRPr="00C0643D">
        <w:rPr>
          <w:rFonts w:ascii="Times New Roman" w:eastAsia="Times New Roman" w:hAnsi="Times New Roman" w:cs="Times New Roman"/>
          <w:sz w:val="24"/>
          <w:szCs w:val="24"/>
          <w:lang w:eastAsia="lv-LV"/>
        </w:rPr>
        <w:t>.1. j</w:t>
      </w:r>
      <w:r w:rsidR="00EC5A0D" w:rsidRPr="00C0643D">
        <w:rPr>
          <w:rFonts w:ascii="Times New Roman" w:eastAsia="Times New Roman" w:hAnsi="Times New Roman" w:cs="Times New Roman"/>
          <w:sz w:val="24"/>
          <w:szCs w:val="24"/>
          <w:lang w:eastAsia="lv-LV"/>
        </w:rPr>
        <w:t xml:space="preserve">a vēl nav iestājies vai ir jau beidzies termiņš </w:t>
      </w:r>
      <w:r w:rsidR="00587D2F" w:rsidRPr="00C0643D">
        <w:rPr>
          <w:rFonts w:ascii="Times New Roman" w:eastAsia="Times New Roman" w:hAnsi="Times New Roman" w:cs="Times New Roman"/>
          <w:sz w:val="24"/>
          <w:szCs w:val="24"/>
          <w:lang w:eastAsia="lv-LV"/>
        </w:rPr>
        <w:t>pieteikumu iesniegšanai;</w:t>
      </w:r>
    </w:p>
    <w:p w14:paraId="673768FE" w14:textId="18F85316" w:rsidR="00630836" w:rsidRPr="00C0643D" w:rsidRDefault="00693312" w:rsidP="00D94DEF">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E72D62" w:rsidRPr="00C0643D">
        <w:rPr>
          <w:rFonts w:ascii="Times New Roman" w:eastAsia="Times New Roman" w:hAnsi="Times New Roman" w:cs="Times New Roman"/>
          <w:sz w:val="24"/>
          <w:szCs w:val="24"/>
          <w:lang w:eastAsia="lv-LV"/>
        </w:rPr>
        <w:t>.</w:t>
      </w:r>
      <w:r w:rsidR="00767549" w:rsidRPr="00C0643D">
        <w:rPr>
          <w:rFonts w:ascii="Times New Roman" w:eastAsia="Times New Roman" w:hAnsi="Times New Roman" w:cs="Times New Roman"/>
          <w:sz w:val="24"/>
          <w:szCs w:val="24"/>
          <w:lang w:eastAsia="lv-LV"/>
        </w:rPr>
        <w:t>8</w:t>
      </w:r>
      <w:r w:rsidR="00E72D62" w:rsidRPr="00C0643D">
        <w:rPr>
          <w:rFonts w:ascii="Times New Roman" w:eastAsia="Times New Roman" w:hAnsi="Times New Roman" w:cs="Times New Roman"/>
          <w:sz w:val="24"/>
          <w:szCs w:val="24"/>
          <w:lang w:eastAsia="lv-LV"/>
        </w:rPr>
        <w:t xml:space="preserve">.2. </w:t>
      </w:r>
      <w:r w:rsidR="0055617C" w:rsidRPr="00C0643D">
        <w:rPr>
          <w:rFonts w:ascii="Times New Roman" w:eastAsia="Times New Roman" w:hAnsi="Times New Roman" w:cs="Times New Roman"/>
          <w:sz w:val="24"/>
          <w:szCs w:val="24"/>
          <w:lang w:eastAsia="lv-LV"/>
        </w:rPr>
        <w:t>5.3.</w:t>
      </w:r>
      <w:r w:rsidR="00D94DEF">
        <w:rPr>
          <w:rFonts w:ascii="Times New Roman" w:eastAsia="Times New Roman" w:hAnsi="Times New Roman" w:cs="Times New Roman"/>
          <w:sz w:val="24"/>
          <w:szCs w:val="24"/>
          <w:lang w:eastAsia="lv-LV"/>
        </w:rPr>
        <w:t> </w:t>
      </w:r>
      <w:r w:rsidR="0055617C" w:rsidRPr="00C0643D">
        <w:rPr>
          <w:rFonts w:ascii="Times New Roman" w:eastAsia="Times New Roman" w:hAnsi="Times New Roman" w:cs="Times New Roman"/>
          <w:sz w:val="24"/>
          <w:szCs w:val="24"/>
          <w:lang w:eastAsia="lv-LV"/>
        </w:rPr>
        <w:t>punktā noteiktajos gadījumos vai ja</w:t>
      </w:r>
      <w:r w:rsidR="00EC5A0D" w:rsidRPr="00C0643D">
        <w:rPr>
          <w:rFonts w:ascii="Times New Roman" w:eastAsia="Times New Roman" w:hAnsi="Times New Roman" w:cs="Times New Roman"/>
          <w:sz w:val="24"/>
          <w:szCs w:val="24"/>
          <w:lang w:eastAsia="lv-LV"/>
        </w:rPr>
        <w:t xml:space="preserve"> </w:t>
      </w:r>
      <w:r w:rsidR="007214AD" w:rsidRPr="00C0643D">
        <w:rPr>
          <w:rFonts w:ascii="Times New Roman" w:eastAsia="Times New Roman" w:hAnsi="Times New Roman" w:cs="Times New Roman"/>
          <w:sz w:val="24"/>
          <w:szCs w:val="24"/>
          <w:lang w:eastAsia="lv-LV"/>
        </w:rPr>
        <w:t xml:space="preserve">netiek </w:t>
      </w:r>
      <w:r w:rsidR="00EC5A0D" w:rsidRPr="00C0643D">
        <w:rPr>
          <w:rFonts w:ascii="Times New Roman" w:eastAsia="Times New Roman" w:hAnsi="Times New Roman" w:cs="Times New Roman"/>
          <w:sz w:val="24"/>
          <w:szCs w:val="24"/>
          <w:lang w:eastAsia="lv-LV"/>
        </w:rPr>
        <w:t xml:space="preserve">iesniegti </w:t>
      </w:r>
      <w:r w:rsidR="0055617C" w:rsidRPr="00C0643D">
        <w:rPr>
          <w:rFonts w:ascii="Times New Roman" w:eastAsia="Times New Roman" w:hAnsi="Times New Roman" w:cs="Times New Roman"/>
          <w:sz w:val="24"/>
          <w:szCs w:val="24"/>
          <w:lang w:eastAsia="lv-LV"/>
        </w:rPr>
        <w:t>5.4.</w:t>
      </w:r>
      <w:r w:rsidR="00D94DEF">
        <w:rPr>
          <w:rFonts w:ascii="Times New Roman" w:eastAsia="Times New Roman" w:hAnsi="Times New Roman" w:cs="Times New Roman"/>
          <w:sz w:val="24"/>
          <w:szCs w:val="24"/>
          <w:lang w:eastAsia="lv-LV"/>
        </w:rPr>
        <w:t> </w:t>
      </w:r>
      <w:r w:rsidR="0055617C"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unkt</w:t>
      </w:r>
      <w:r w:rsidR="0055617C" w:rsidRPr="00C0643D">
        <w:rPr>
          <w:rFonts w:ascii="Times New Roman" w:eastAsia="Times New Roman" w:hAnsi="Times New Roman" w:cs="Times New Roman"/>
          <w:sz w:val="24"/>
          <w:szCs w:val="24"/>
          <w:lang w:eastAsia="lv-LV"/>
        </w:rPr>
        <w:t>ā</w:t>
      </w:r>
      <w:r w:rsidR="00EC5A0D" w:rsidRPr="00C0643D">
        <w:rPr>
          <w:rFonts w:ascii="Times New Roman" w:eastAsia="Times New Roman" w:hAnsi="Times New Roman" w:cs="Times New Roman"/>
          <w:sz w:val="24"/>
          <w:szCs w:val="24"/>
          <w:lang w:eastAsia="lv-LV"/>
        </w:rPr>
        <w:t xml:space="preserve"> minētie dokumenti</w:t>
      </w:r>
      <w:r w:rsidR="0055617C" w:rsidRPr="00C0643D">
        <w:rPr>
          <w:rFonts w:ascii="Times New Roman" w:eastAsia="Times New Roman" w:hAnsi="Times New Roman" w:cs="Times New Roman"/>
          <w:sz w:val="24"/>
          <w:szCs w:val="24"/>
          <w:lang w:eastAsia="lv-LV"/>
        </w:rPr>
        <w:t>.</w:t>
      </w:r>
      <w:r w:rsidR="00DD6624" w:rsidRPr="00C0643D">
        <w:rPr>
          <w:rFonts w:ascii="Times New Roman" w:eastAsia="Times New Roman" w:hAnsi="Times New Roman" w:cs="Times New Roman"/>
          <w:sz w:val="24"/>
          <w:szCs w:val="24"/>
          <w:lang w:eastAsia="lv-LV"/>
        </w:rPr>
        <w:t xml:space="preserve"> </w:t>
      </w:r>
    </w:p>
    <w:p w14:paraId="53C3CDAF" w14:textId="21694AD9" w:rsidR="00F61224" w:rsidRPr="00C0643D" w:rsidRDefault="00693312" w:rsidP="00D94DE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lastRenderedPageBreak/>
        <w:t>5.</w:t>
      </w:r>
      <w:r w:rsidR="00767549" w:rsidRPr="00C0643D">
        <w:rPr>
          <w:rFonts w:ascii="Times New Roman" w:eastAsia="Times New Roman" w:hAnsi="Times New Roman" w:cs="Times New Roman"/>
          <w:sz w:val="24"/>
          <w:szCs w:val="24"/>
          <w:lang w:eastAsia="lv-LV"/>
        </w:rPr>
        <w:t>9</w:t>
      </w:r>
      <w:r w:rsidRPr="00C0643D">
        <w:rPr>
          <w:rFonts w:ascii="Times New Roman" w:eastAsia="Times New Roman" w:hAnsi="Times New Roman" w:cs="Times New Roman"/>
          <w:sz w:val="24"/>
          <w:szCs w:val="24"/>
          <w:lang w:eastAsia="lv-LV"/>
        </w:rPr>
        <w:t xml:space="preserve">. </w:t>
      </w:r>
      <w:r w:rsidR="00F61224" w:rsidRPr="00C0643D">
        <w:rPr>
          <w:rFonts w:ascii="Times New Roman" w:eastAsia="Times New Roman" w:hAnsi="Times New Roman" w:cs="Times New Roman"/>
          <w:sz w:val="24"/>
          <w:szCs w:val="24"/>
          <w:lang w:eastAsia="lv-LV"/>
        </w:rPr>
        <w:t xml:space="preserve">Ar </w:t>
      </w:r>
      <w:r w:rsidR="007E78FF" w:rsidRPr="00C0643D">
        <w:rPr>
          <w:rFonts w:ascii="Times New Roman" w:eastAsia="Times New Roman" w:hAnsi="Times New Roman" w:cs="Times New Roman"/>
          <w:sz w:val="24"/>
          <w:szCs w:val="24"/>
          <w:lang w:eastAsia="lv-LV"/>
        </w:rPr>
        <w:t>komersanta r</w:t>
      </w:r>
      <w:r w:rsidR="00F61224" w:rsidRPr="00C0643D">
        <w:rPr>
          <w:rFonts w:ascii="Times New Roman" w:eastAsia="Times New Roman" w:hAnsi="Times New Roman" w:cs="Times New Roman"/>
          <w:sz w:val="24"/>
          <w:szCs w:val="24"/>
          <w:lang w:eastAsia="lv-LV"/>
        </w:rPr>
        <w:t xml:space="preserve">eģistrācijas brīdi Pretendentu reģistrācijas sarakstā, Pretendents iegūst tiesības piedalīties </w:t>
      </w:r>
      <w:r w:rsidR="00952AE0" w:rsidRPr="00C0643D">
        <w:rPr>
          <w:rFonts w:ascii="Times New Roman" w:eastAsia="Times New Roman" w:hAnsi="Times New Roman" w:cs="Times New Roman"/>
          <w:sz w:val="24"/>
          <w:szCs w:val="24"/>
          <w:lang w:eastAsia="lv-LV"/>
        </w:rPr>
        <w:t xml:space="preserve">Objekta </w:t>
      </w:r>
      <w:r w:rsidR="00F61224" w:rsidRPr="00C0643D">
        <w:rPr>
          <w:rFonts w:ascii="Times New Roman" w:eastAsia="Times New Roman" w:hAnsi="Times New Roman" w:cs="Times New Roman"/>
          <w:sz w:val="24"/>
          <w:szCs w:val="24"/>
          <w:lang w:eastAsia="lv-LV"/>
        </w:rPr>
        <w:t xml:space="preserve">nomas tiesību izsolē.  </w:t>
      </w:r>
    </w:p>
    <w:p w14:paraId="19B6A49E" w14:textId="7124260A" w:rsidR="00EC5A0D" w:rsidRPr="00C0643D" w:rsidRDefault="00693312" w:rsidP="0061523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767549" w:rsidRPr="00C0643D">
        <w:rPr>
          <w:rFonts w:ascii="Times New Roman" w:eastAsia="Times New Roman" w:hAnsi="Times New Roman" w:cs="Times New Roman"/>
          <w:sz w:val="24"/>
          <w:szCs w:val="24"/>
          <w:lang w:eastAsia="lv-LV"/>
        </w:rPr>
        <w:t>10</w:t>
      </w:r>
      <w:r w:rsidRPr="00C0643D">
        <w:rPr>
          <w:rFonts w:ascii="Times New Roman" w:eastAsia="Times New Roman" w:hAnsi="Times New Roman" w:cs="Times New Roman"/>
          <w:sz w:val="24"/>
          <w:szCs w:val="24"/>
          <w:lang w:eastAsia="lv-LV"/>
        </w:rPr>
        <w:t xml:space="preserve">. </w:t>
      </w:r>
      <w:r w:rsidR="00EC5A0D" w:rsidRPr="00C0643D">
        <w:rPr>
          <w:rFonts w:ascii="Times New Roman" w:eastAsia="Times New Roman" w:hAnsi="Times New Roman" w:cs="Times New Roman"/>
          <w:sz w:val="24"/>
          <w:szCs w:val="24"/>
          <w:lang w:eastAsia="lv-LV"/>
        </w:rPr>
        <w:t xml:space="preserve">Komisija nav tiesīga līdz izsoles sākumam iepazīstināt personas ar ziņām par </w:t>
      </w:r>
      <w:r w:rsidR="00F61224"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retendentiem.</w:t>
      </w:r>
    </w:p>
    <w:p w14:paraId="0ED60669" w14:textId="47D305EE" w:rsidR="00EC5A0D" w:rsidRPr="00C0643D" w:rsidRDefault="00EC5A0D" w:rsidP="00EC5A0D">
      <w:pPr>
        <w:spacing w:after="0" w:line="20" w:lineRule="atLeast"/>
        <w:rPr>
          <w:rFonts w:ascii="Times New Roman" w:eastAsia="Arial Unicode MS" w:hAnsi="Times New Roman" w:cs="Times New Roman"/>
          <w:color w:val="0000FF"/>
          <w:sz w:val="24"/>
          <w:szCs w:val="24"/>
        </w:rPr>
      </w:pPr>
    </w:p>
    <w:p w14:paraId="0B5837A3" w14:textId="09982DAA" w:rsidR="00693312" w:rsidRPr="00D94DEF" w:rsidRDefault="002F17D0" w:rsidP="00D94DEF">
      <w:pPr>
        <w:spacing w:after="0" w:line="20" w:lineRule="atLeast"/>
        <w:jc w:val="center"/>
        <w:rPr>
          <w:rFonts w:ascii="Times New Roman" w:eastAsia="Arial Unicode MS" w:hAnsi="Times New Roman" w:cs="Times New Roman"/>
          <w:b/>
          <w:bCs/>
          <w:sz w:val="24"/>
          <w:szCs w:val="24"/>
        </w:rPr>
      </w:pPr>
      <w:r w:rsidRPr="00C0643D">
        <w:rPr>
          <w:rFonts w:ascii="Times New Roman" w:eastAsia="Arial Unicode MS" w:hAnsi="Times New Roman" w:cs="Times New Roman"/>
          <w:b/>
          <w:bCs/>
          <w:sz w:val="24"/>
          <w:szCs w:val="24"/>
        </w:rPr>
        <w:t xml:space="preserve">6. </w:t>
      </w:r>
      <w:r w:rsidR="00EC5A0D" w:rsidRPr="00C0643D">
        <w:rPr>
          <w:rFonts w:ascii="Times New Roman" w:eastAsia="Arial Unicode MS" w:hAnsi="Times New Roman" w:cs="Times New Roman"/>
          <w:b/>
          <w:bCs/>
          <w:sz w:val="24"/>
          <w:szCs w:val="24"/>
        </w:rPr>
        <w:t>Izsoles norise </w:t>
      </w:r>
    </w:p>
    <w:p w14:paraId="32E71353" w14:textId="26109C32" w:rsidR="00A6650B" w:rsidRDefault="00A6650B" w:rsidP="00D94DEF">
      <w:pPr>
        <w:shd w:val="clear" w:color="auto" w:fill="FFFFFF"/>
        <w:spacing w:after="0" w:line="20" w:lineRule="atLeast"/>
        <w:ind w:left="426" w:hanging="426"/>
        <w:jc w:val="both"/>
        <w:rPr>
          <w:rFonts w:ascii="Times New Roman" w:eastAsia="Times New Roman" w:hAnsi="Times New Roman" w:cs="Times New Roman"/>
          <w:b/>
          <w:bCs/>
          <w:sz w:val="24"/>
          <w:szCs w:val="24"/>
          <w:lang w:eastAsia="lv-LV"/>
        </w:rPr>
      </w:pPr>
      <w:r w:rsidRPr="00C0643D">
        <w:rPr>
          <w:rFonts w:ascii="Times New Roman" w:eastAsia="Times New Roman" w:hAnsi="Times New Roman" w:cs="Times New Roman"/>
          <w:sz w:val="24"/>
          <w:szCs w:val="24"/>
          <w:lang w:eastAsia="lv-LV"/>
        </w:rPr>
        <w:t xml:space="preserve">6.1. </w:t>
      </w:r>
      <w:r w:rsidR="009056FD" w:rsidRPr="00C0643D">
        <w:rPr>
          <w:rFonts w:ascii="Times New Roman" w:eastAsia="Times New Roman" w:hAnsi="Times New Roman" w:cs="Times New Roman"/>
          <w:sz w:val="24"/>
          <w:szCs w:val="24"/>
          <w:lang w:eastAsia="lv-LV"/>
        </w:rPr>
        <w:t>Izsole notiek Komisijas atklātā sēdē Saieta laukumā 1, Madonā, Madonas novadā 1.</w:t>
      </w:r>
      <w:r w:rsidR="00D94DEF">
        <w:rPr>
          <w:rFonts w:ascii="Times New Roman" w:eastAsia="Times New Roman" w:hAnsi="Times New Roman" w:cs="Times New Roman"/>
          <w:sz w:val="24"/>
          <w:szCs w:val="24"/>
          <w:lang w:eastAsia="lv-LV"/>
        </w:rPr>
        <w:t> </w:t>
      </w:r>
      <w:r w:rsidR="009056FD" w:rsidRPr="00C0643D">
        <w:rPr>
          <w:rFonts w:ascii="Times New Roman" w:eastAsia="Times New Roman" w:hAnsi="Times New Roman" w:cs="Times New Roman"/>
          <w:sz w:val="24"/>
          <w:szCs w:val="24"/>
          <w:lang w:eastAsia="lv-LV"/>
        </w:rPr>
        <w:t xml:space="preserve">stāva zālē </w:t>
      </w:r>
      <w:r w:rsidR="009056FD" w:rsidRPr="00C0643D">
        <w:rPr>
          <w:rFonts w:ascii="Times New Roman" w:eastAsia="Times New Roman" w:hAnsi="Times New Roman" w:cs="Times New Roman"/>
          <w:b/>
          <w:bCs/>
          <w:sz w:val="24"/>
          <w:szCs w:val="24"/>
          <w:lang w:eastAsia="lv-LV"/>
        </w:rPr>
        <w:t>202</w:t>
      </w:r>
      <w:r w:rsidR="00D94DEF">
        <w:rPr>
          <w:rFonts w:ascii="Times New Roman" w:eastAsia="Times New Roman" w:hAnsi="Times New Roman" w:cs="Times New Roman"/>
          <w:b/>
          <w:bCs/>
          <w:sz w:val="24"/>
          <w:szCs w:val="24"/>
          <w:lang w:eastAsia="lv-LV"/>
        </w:rPr>
        <w:t>6</w:t>
      </w:r>
      <w:r w:rsidR="009056FD" w:rsidRPr="00C0643D">
        <w:rPr>
          <w:rFonts w:ascii="Times New Roman" w:eastAsia="Times New Roman" w:hAnsi="Times New Roman" w:cs="Times New Roman"/>
          <w:b/>
          <w:bCs/>
          <w:sz w:val="24"/>
          <w:szCs w:val="24"/>
          <w:lang w:eastAsia="lv-LV"/>
        </w:rPr>
        <w:t>.</w:t>
      </w:r>
      <w:r w:rsidR="00D94DEF">
        <w:rPr>
          <w:rFonts w:ascii="Times New Roman" w:eastAsia="Times New Roman" w:hAnsi="Times New Roman" w:cs="Times New Roman"/>
          <w:b/>
          <w:bCs/>
          <w:sz w:val="24"/>
          <w:szCs w:val="24"/>
          <w:lang w:eastAsia="lv-LV"/>
        </w:rPr>
        <w:t xml:space="preserve"> </w:t>
      </w:r>
      <w:r w:rsidR="009056FD" w:rsidRPr="00C0643D">
        <w:rPr>
          <w:rFonts w:ascii="Times New Roman" w:eastAsia="Times New Roman" w:hAnsi="Times New Roman" w:cs="Times New Roman"/>
          <w:b/>
          <w:bCs/>
          <w:sz w:val="24"/>
          <w:szCs w:val="24"/>
          <w:lang w:eastAsia="lv-LV"/>
        </w:rPr>
        <w:t>gada</w:t>
      </w:r>
      <w:r w:rsidR="001A0151">
        <w:rPr>
          <w:rFonts w:ascii="Times New Roman" w:eastAsia="Times New Roman" w:hAnsi="Times New Roman" w:cs="Times New Roman"/>
          <w:b/>
          <w:bCs/>
          <w:sz w:val="24"/>
          <w:szCs w:val="24"/>
          <w:lang w:eastAsia="lv-LV"/>
        </w:rPr>
        <w:t xml:space="preserve"> __________</w:t>
      </w:r>
      <w:r w:rsidR="00301973">
        <w:rPr>
          <w:rFonts w:ascii="Times New Roman" w:eastAsia="Times New Roman" w:hAnsi="Times New Roman" w:cs="Times New Roman"/>
          <w:b/>
          <w:bCs/>
          <w:sz w:val="24"/>
          <w:szCs w:val="24"/>
          <w:lang w:eastAsia="lv-LV"/>
        </w:rPr>
        <w:t xml:space="preserve"> plkst. ______________.</w:t>
      </w:r>
    </w:p>
    <w:p w14:paraId="0406BA83" w14:textId="77777777" w:rsidR="00A6650B" w:rsidRPr="00C0643D" w:rsidRDefault="00A6650B" w:rsidP="00D94DE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6.2. </w:t>
      </w:r>
      <w:r w:rsidR="00EC5A0D" w:rsidRPr="00C0643D">
        <w:rPr>
          <w:rFonts w:ascii="Times New Roman" w:eastAsia="Times New Roman" w:hAnsi="Times New Roman" w:cs="Times New Roman"/>
          <w:sz w:val="24"/>
          <w:szCs w:val="24"/>
          <w:lang w:eastAsia="lv-LV"/>
        </w:rPr>
        <w:t xml:space="preserve">Izsoles gaita tiek protokolēta. Izsoles protokolā atspoguļo visas komisijas priekšsēdētāja (vadītājs) un </w:t>
      </w:r>
      <w:r w:rsidR="00F61224"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retendentu darbības izsoles gaitā. Protokolu paraksta visi komisijas locekļi.</w:t>
      </w:r>
    </w:p>
    <w:p w14:paraId="7C349E1F" w14:textId="77777777" w:rsidR="00A6650B" w:rsidRPr="00C0643D" w:rsidRDefault="00A6650B" w:rsidP="00D94DE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6.3. </w:t>
      </w:r>
      <w:r w:rsidR="00EC5A0D" w:rsidRPr="00C0643D">
        <w:rPr>
          <w:rFonts w:ascii="Times New Roman" w:eastAsia="Times New Roman" w:hAnsi="Times New Roman" w:cs="Times New Roman"/>
          <w:sz w:val="24"/>
          <w:szCs w:val="24"/>
          <w:lang w:eastAsia="lv-LV"/>
        </w:rPr>
        <w:t xml:space="preserve">Izsole notiek, ja uz to ir pieteicies, noteiktajā kārtībā reģistrējies un ierodas vismaz viens </w:t>
      </w:r>
      <w:r w:rsidR="000E4EE0"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retendents.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retendenti pirms izsoles sākšanas tiek iepazīstināti ar izsoles noteikumiem, ko apliecina ar saviem parakstiem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retendentu reģistrācijas sarakstā.</w:t>
      </w:r>
    </w:p>
    <w:p w14:paraId="583D0E2B" w14:textId="77777777" w:rsidR="00A6650B" w:rsidRPr="00C0643D" w:rsidRDefault="00A6650B" w:rsidP="00D94DE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6.4. </w:t>
      </w:r>
      <w:r w:rsidR="00EC5A0D" w:rsidRPr="00C0643D">
        <w:rPr>
          <w:rFonts w:ascii="Times New Roman" w:eastAsia="Times New Roman" w:hAnsi="Times New Roman" w:cs="Times New Roman"/>
          <w:sz w:val="24"/>
          <w:szCs w:val="24"/>
          <w:lang w:eastAsia="lv-LV"/>
        </w:rPr>
        <w:t xml:space="preserve">Ja noteiktajā laikā uz izsoli ierodas vismaz 1 (viens)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retendents, izsoles vadītājs paziņo par izsoles uzsākšanu.</w:t>
      </w:r>
    </w:p>
    <w:p w14:paraId="491AEC66" w14:textId="77777777" w:rsidR="00A6650B" w:rsidRPr="00C0643D" w:rsidRDefault="00A6650B" w:rsidP="00D94DEF">
      <w:pPr>
        <w:shd w:val="clear" w:color="auto" w:fill="FFFFFF"/>
        <w:spacing w:after="0" w:line="20" w:lineRule="atLeast"/>
        <w:ind w:left="426" w:hanging="426"/>
        <w:jc w:val="both"/>
        <w:rPr>
          <w:rFonts w:ascii="Times New Roman" w:eastAsia="Times New Roman" w:hAnsi="Times New Roman" w:cs="Times New Roman"/>
          <w:color w:val="000000"/>
          <w:sz w:val="24"/>
          <w:szCs w:val="24"/>
          <w:lang w:eastAsia="lv-LV"/>
        </w:rPr>
      </w:pPr>
      <w:r w:rsidRPr="00C0643D">
        <w:rPr>
          <w:rFonts w:ascii="Times New Roman" w:eastAsia="Times New Roman" w:hAnsi="Times New Roman" w:cs="Times New Roman"/>
          <w:sz w:val="24"/>
          <w:szCs w:val="24"/>
          <w:lang w:eastAsia="lv-LV"/>
        </w:rPr>
        <w:t xml:space="preserve">6.5. </w:t>
      </w:r>
      <w:r w:rsidR="00EC5A0D" w:rsidRPr="00C0643D">
        <w:rPr>
          <w:rFonts w:ascii="Times New Roman" w:eastAsia="Times New Roman" w:hAnsi="Times New Roman" w:cs="Times New Roman"/>
          <w:color w:val="000000"/>
          <w:sz w:val="24"/>
          <w:szCs w:val="24"/>
          <w:lang w:eastAsia="lv-LV"/>
        </w:rPr>
        <w:t xml:space="preserve">Izsolē starp </w:t>
      </w:r>
      <w:r w:rsidR="00E72D62" w:rsidRPr="00C0643D">
        <w:rPr>
          <w:rFonts w:ascii="Times New Roman" w:eastAsia="Times New Roman" w:hAnsi="Times New Roman" w:cs="Times New Roman"/>
          <w:color w:val="000000"/>
          <w:sz w:val="24"/>
          <w:szCs w:val="24"/>
          <w:lang w:eastAsia="lv-LV"/>
        </w:rPr>
        <w:t>Pretendentiem</w:t>
      </w:r>
      <w:r w:rsidR="00EC5A0D" w:rsidRPr="00C0643D">
        <w:rPr>
          <w:rFonts w:ascii="Times New Roman" w:eastAsia="Times New Roman" w:hAnsi="Times New Roman" w:cs="Times New Roman"/>
          <w:color w:val="000000"/>
          <w:sz w:val="24"/>
          <w:szCs w:val="24"/>
          <w:lang w:eastAsia="lv-LV"/>
        </w:rPr>
        <w:t xml:space="preserve"> aizliegta vienošanās, skaļa uzvedība un traucējumi, kas varētu iespaidot izsoles rezultātus un gaitu.</w:t>
      </w:r>
    </w:p>
    <w:p w14:paraId="284D53A4" w14:textId="77777777" w:rsidR="00A6650B" w:rsidRPr="00C0643D" w:rsidRDefault="00A6650B" w:rsidP="00A6650B">
      <w:pPr>
        <w:shd w:val="clear" w:color="auto" w:fill="FFFFFF"/>
        <w:spacing w:after="0" w:line="20" w:lineRule="atLeast"/>
        <w:jc w:val="both"/>
        <w:rPr>
          <w:rFonts w:ascii="Times New Roman" w:eastAsia="Times New Roman" w:hAnsi="Times New Roman" w:cs="Times New Roman"/>
          <w:color w:val="000000"/>
          <w:sz w:val="24"/>
          <w:szCs w:val="24"/>
          <w:lang w:eastAsia="lv-LV"/>
        </w:rPr>
      </w:pPr>
      <w:r w:rsidRPr="00C0643D">
        <w:rPr>
          <w:rFonts w:ascii="Times New Roman" w:eastAsia="Times New Roman" w:hAnsi="Times New Roman" w:cs="Times New Roman"/>
          <w:color w:val="000000"/>
          <w:sz w:val="24"/>
          <w:szCs w:val="24"/>
          <w:lang w:eastAsia="lv-LV"/>
        </w:rPr>
        <w:t xml:space="preserve">6.6. </w:t>
      </w:r>
      <w:r w:rsidR="00EC5A0D" w:rsidRPr="00C0643D">
        <w:rPr>
          <w:rFonts w:ascii="Times New Roman" w:eastAsia="Times New Roman" w:hAnsi="Times New Roman" w:cs="Times New Roman"/>
          <w:color w:val="000000"/>
          <w:sz w:val="24"/>
          <w:szCs w:val="24"/>
          <w:lang w:eastAsia="lv-LV"/>
        </w:rPr>
        <w:t>Izsoles gaita:</w:t>
      </w:r>
    </w:p>
    <w:p w14:paraId="41ED2537"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color w:val="000000"/>
          <w:sz w:val="24"/>
          <w:szCs w:val="24"/>
          <w:lang w:eastAsia="lv-LV"/>
        </w:rPr>
        <w:t xml:space="preserve">6.6.1. </w:t>
      </w:r>
      <w:r w:rsidR="00EC5A0D" w:rsidRPr="00C0643D">
        <w:rPr>
          <w:rFonts w:ascii="Times New Roman" w:eastAsia="Times New Roman" w:hAnsi="Times New Roman" w:cs="Times New Roman"/>
          <w:sz w:val="24"/>
          <w:szCs w:val="24"/>
          <w:lang w:eastAsia="lv-LV"/>
        </w:rPr>
        <w:t>Izsoli vada komisijas priekšsēdētājs.</w:t>
      </w:r>
    </w:p>
    <w:p w14:paraId="0F6A70AD"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6.6.2. </w:t>
      </w:r>
      <w:r w:rsidR="00EC5A0D" w:rsidRPr="00C0643D">
        <w:rPr>
          <w:rFonts w:ascii="Times New Roman" w:eastAsia="Times New Roman" w:hAnsi="Times New Roman" w:cs="Times New Roman"/>
          <w:sz w:val="24"/>
          <w:szCs w:val="24"/>
          <w:lang w:eastAsia="lv-LV"/>
        </w:rPr>
        <w:t xml:space="preserve">Komisijas priekšsēdētājs, atklājot izsoli, iepazīstina ar komisijas sastāvu un pārliecinās par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retendentu ierašanos saskaņā ar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retendentu reģistrācijas sarakstu. </w:t>
      </w:r>
    </w:p>
    <w:p w14:paraId="4A84CD4C" w14:textId="4F8E9157" w:rsidR="00EC5A0D"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6.6.3.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retendentam tiek izsniegta kartīte ar numuru, kas atbilst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retendentu </w:t>
      </w:r>
      <w:r w:rsidR="00B4268C" w:rsidRPr="00C0643D">
        <w:rPr>
          <w:rFonts w:ascii="Times New Roman" w:eastAsia="Times New Roman" w:hAnsi="Times New Roman" w:cs="Times New Roman"/>
          <w:sz w:val="24"/>
          <w:szCs w:val="24"/>
          <w:lang w:eastAsia="lv-LV"/>
        </w:rPr>
        <w:t xml:space="preserve">reģistrācijas </w:t>
      </w:r>
      <w:r w:rsidR="00EC5A0D" w:rsidRPr="00C0643D">
        <w:rPr>
          <w:rFonts w:ascii="Times New Roman" w:eastAsia="Times New Roman" w:hAnsi="Times New Roman" w:cs="Times New Roman"/>
          <w:sz w:val="24"/>
          <w:szCs w:val="24"/>
          <w:lang w:eastAsia="lv-LV"/>
        </w:rPr>
        <w:t>sarakstā ierakstītajam kārtas numuram.</w:t>
      </w:r>
    </w:p>
    <w:p w14:paraId="5CF78410"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6.6.4. </w:t>
      </w:r>
      <w:r w:rsidR="00EC5A0D" w:rsidRPr="00C0643D">
        <w:rPr>
          <w:rFonts w:ascii="Times New Roman" w:eastAsia="Times New Roman" w:hAnsi="Times New Roman" w:cs="Times New Roman"/>
          <w:sz w:val="24"/>
          <w:szCs w:val="24"/>
          <w:lang w:eastAsia="lv-LV"/>
        </w:rPr>
        <w:t xml:space="preserve">Izsoles komisijas vadītājs īsi raksturo iznomājamo </w:t>
      </w:r>
      <w:r w:rsidR="0036444E" w:rsidRPr="00C0643D">
        <w:rPr>
          <w:rFonts w:ascii="Times New Roman" w:eastAsia="Times New Roman" w:hAnsi="Times New Roman" w:cs="Times New Roman"/>
          <w:sz w:val="24"/>
          <w:szCs w:val="24"/>
          <w:lang w:eastAsia="lv-LV"/>
        </w:rPr>
        <w:t>Objektu</w:t>
      </w:r>
      <w:r w:rsidR="00EC5A0D" w:rsidRPr="00C0643D">
        <w:rPr>
          <w:rFonts w:ascii="Times New Roman" w:eastAsia="Times New Roman" w:hAnsi="Times New Roman" w:cs="Times New Roman"/>
          <w:sz w:val="24"/>
          <w:szCs w:val="24"/>
          <w:lang w:eastAsia="lv-LV"/>
        </w:rPr>
        <w:t>, paziņo izsoles sākotnējo nomas maksu, kā arī izsoles soli – par kādu sākotnējā nomas maksa tiek paaugstināta ar katru nākamo solījumu.</w:t>
      </w:r>
    </w:p>
    <w:p w14:paraId="241E3350"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6.6.5. </w:t>
      </w:r>
      <w:r w:rsidR="00EC5A0D" w:rsidRPr="00C0643D">
        <w:rPr>
          <w:rFonts w:ascii="Times New Roman" w:eastAsia="Times New Roman" w:hAnsi="Times New Roman" w:cs="Times New Roman"/>
          <w:sz w:val="24"/>
          <w:szCs w:val="24"/>
          <w:lang w:eastAsia="lv-LV"/>
        </w:rPr>
        <w:t xml:space="preserve">Ja mutiskai izsolei ir </w:t>
      </w:r>
      <w:r w:rsidR="00EC7637" w:rsidRPr="00C0643D">
        <w:rPr>
          <w:rFonts w:ascii="Times New Roman" w:eastAsia="Times New Roman" w:hAnsi="Times New Roman" w:cs="Times New Roman"/>
          <w:sz w:val="24"/>
          <w:szCs w:val="24"/>
          <w:lang w:eastAsia="lv-LV"/>
        </w:rPr>
        <w:t xml:space="preserve">reģistrēts </w:t>
      </w:r>
      <w:r w:rsidR="00E72D62" w:rsidRPr="00C0643D">
        <w:rPr>
          <w:rFonts w:ascii="Times New Roman" w:eastAsia="Times New Roman" w:hAnsi="Times New Roman" w:cs="Times New Roman"/>
          <w:sz w:val="24"/>
          <w:szCs w:val="24"/>
          <w:lang w:eastAsia="lv-LV"/>
        </w:rPr>
        <w:t>un ieradies</w:t>
      </w:r>
      <w:r w:rsidR="00EC5A0D" w:rsidRPr="00C0643D">
        <w:rPr>
          <w:rFonts w:ascii="Times New Roman" w:eastAsia="Times New Roman" w:hAnsi="Times New Roman" w:cs="Times New Roman"/>
          <w:sz w:val="24"/>
          <w:szCs w:val="24"/>
          <w:lang w:eastAsia="lv-LV"/>
        </w:rPr>
        <w:t xml:space="preserve"> tikai viens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retendents, izsoli atzīst par notikušu. Iznomātājs ar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retendentu slēdz nomas līgumu par nomas maksu, kas nav zemāka par izsoles sākumcenu.</w:t>
      </w:r>
    </w:p>
    <w:p w14:paraId="0BAE0C9C" w14:textId="0143B11F" w:rsidR="00EC5A0D"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6.6.6.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retendenti solīšanas procesā paceļ savu reģistrācijas kartīti ar numuru. Izsoles vadītājs atkārto pirmā solītāja reģistrācijas numuru un nosauc piedāvāto maksu. Piedāvātās izsoles maksas pieaugums nedrīkst būt mazāks par izsoles soli.</w:t>
      </w:r>
    </w:p>
    <w:p w14:paraId="3AB773F9"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6.6.7. </w:t>
      </w:r>
      <w:r w:rsidR="00EC5A0D" w:rsidRPr="00C0643D">
        <w:rPr>
          <w:rFonts w:ascii="Times New Roman" w:eastAsia="Times New Roman" w:hAnsi="Times New Roman" w:cs="Times New Roman"/>
          <w:sz w:val="24"/>
          <w:szCs w:val="24"/>
          <w:lang w:eastAsia="lv-LV"/>
        </w:rPr>
        <w:t xml:space="preserve">Izsoles komisija izsoles gaitā izsoles protokolā atzīmē katra </w:t>
      </w:r>
      <w:r w:rsidR="00FC1C00"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retendenta piedāvāto maksu, turpinot maksas atzīmēšanu, kamēr to paaugstina. A</w:t>
      </w:r>
      <w:r w:rsidR="00EC5A0D" w:rsidRPr="00C0643D">
        <w:rPr>
          <w:rFonts w:ascii="Times New Roman" w:hAnsi="Times New Roman" w:cs="Times New Roman"/>
          <w:sz w:val="24"/>
          <w:szCs w:val="24"/>
        </w:rPr>
        <w:t xml:space="preserve">tsakoties no turpmākas solīšanas, katrs </w:t>
      </w:r>
      <w:r w:rsidR="00FC1C00" w:rsidRPr="00C0643D">
        <w:rPr>
          <w:rFonts w:ascii="Times New Roman" w:hAnsi="Times New Roman" w:cs="Times New Roman"/>
          <w:sz w:val="24"/>
          <w:szCs w:val="24"/>
        </w:rPr>
        <w:t>Pretendents</w:t>
      </w:r>
      <w:r w:rsidR="00EC5A0D" w:rsidRPr="00C0643D">
        <w:rPr>
          <w:rFonts w:ascii="Times New Roman" w:hAnsi="Times New Roman" w:cs="Times New Roman"/>
          <w:sz w:val="24"/>
          <w:szCs w:val="24"/>
        </w:rPr>
        <w:t xml:space="preserve"> pretendentu </w:t>
      </w:r>
      <w:r w:rsidR="00B4268C" w:rsidRPr="00C0643D">
        <w:rPr>
          <w:rFonts w:ascii="Times New Roman" w:hAnsi="Times New Roman" w:cs="Times New Roman"/>
          <w:sz w:val="24"/>
          <w:szCs w:val="24"/>
        </w:rPr>
        <w:t xml:space="preserve">reģistrācijas </w:t>
      </w:r>
      <w:r w:rsidR="00EC5A0D" w:rsidRPr="00C0643D">
        <w:rPr>
          <w:rFonts w:ascii="Times New Roman" w:hAnsi="Times New Roman" w:cs="Times New Roman"/>
          <w:sz w:val="24"/>
          <w:szCs w:val="24"/>
        </w:rPr>
        <w:t>sarakstā ar parakstu apliecina savu pēdējo solīto nomas maksas summu</w:t>
      </w:r>
      <w:r w:rsidR="00EC5A0D" w:rsidRPr="00C0643D">
        <w:rPr>
          <w:rFonts w:ascii="Times New Roman" w:eastAsia="Times New Roman" w:hAnsi="Times New Roman" w:cs="Times New Roman"/>
          <w:sz w:val="24"/>
          <w:szCs w:val="24"/>
          <w:lang w:eastAsia="lv-LV"/>
        </w:rPr>
        <w:t xml:space="preserve">. </w:t>
      </w:r>
    </w:p>
    <w:p w14:paraId="0E92BDB5"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6.6.8. </w:t>
      </w:r>
      <w:r w:rsidR="001D7F71" w:rsidRPr="00C0643D">
        <w:rPr>
          <w:rFonts w:ascii="Times New Roman" w:eastAsia="Times New Roman" w:hAnsi="Times New Roman" w:cs="Times New Roman"/>
          <w:sz w:val="24"/>
          <w:szCs w:val="24"/>
          <w:lang w:eastAsia="lv-LV"/>
        </w:rPr>
        <w:t>Ja vairāki solītāji reizē sola vienādu maksu u</w:t>
      </w:r>
      <w:r w:rsidR="00B4268C" w:rsidRPr="00C0643D">
        <w:rPr>
          <w:rFonts w:ascii="Times New Roman" w:eastAsia="Times New Roman" w:hAnsi="Times New Roman" w:cs="Times New Roman"/>
          <w:sz w:val="24"/>
          <w:szCs w:val="24"/>
          <w:lang w:eastAsia="lv-LV"/>
        </w:rPr>
        <w:t>n</w:t>
      </w:r>
      <w:r w:rsidR="001D7F71" w:rsidRPr="00C0643D">
        <w:rPr>
          <w:rFonts w:ascii="Times New Roman" w:eastAsia="Times New Roman" w:hAnsi="Times New Roman" w:cs="Times New Roman"/>
          <w:sz w:val="24"/>
          <w:szCs w:val="24"/>
          <w:lang w:eastAsia="lv-LV"/>
        </w:rPr>
        <w:t xml:space="preserve"> neviens to nepārsola, tad </w:t>
      </w:r>
      <w:r w:rsidR="00B4268C" w:rsidRPr="00C0643D">
        <w:rPr>
          <w:rFonts w:ascii="Times New Roman" w:eastAsia="Times New Roman" w:hAnsi="Times New Roman" w:cs="Times New Roman"/>
          <w:sz w:val="24"/>
          <w:szCs w:val="24"/>
          <w:lang w:eastAsia="lv-LV"/>
        </w:rPr>
        <w:t>nomas tiesības iegūst</w:t>
      </w:r>
      <w:r w:rsidR="001D7F71" w:rsidRPr="00C0643D">
        <w:rPr>
          <w:rFonts w:ascii="Times New Roman" w:eastAsia="Times New Roman" w:hAnsi="Times New Roman" w:cs="Times New Roman"/>
          <w:sz w:val="24"/>
          <w:szCs w:val="24"/>
          <w:lang w:eastAsia="lv-LV"/>
        </w:rPr>
        <w:t xml:space="preserve"> solītāj</w:t>
      </w:r>
      <w:r w:rsidR="00B4268C" w:rsidRPr="00C0643D">
        <w:rPr>
          <w:rFonts w:ascii="Times New Roman" w:eastAsia="Times New Roman" w:hAnsi="Times New Roman" w:cs="Times New Roman"/>
          <w:sz w:val="24"/>
          <w:szCs w:val="24"/>
          <w:lang w:eastAsia="lv-LV"/>
        </w:rPr>
        <w:t>s</w:t>
      </w:r>
      <w:r w:rsidR="001D7F71" w:rsidRPr="00C0643D">
        <w:rPr>
          <w:rFonts w:ascii="Times New Roman" w:eastAsia="Times New Roman" w:hAnsi="Times New Roman" w:cs="Times New Roman"/>
          <w:sz w:val="24"/>
          <w:szCs w:val="24"/>
          <w:lang w:eastAsia="lv-LV"/>
        </w:rPr>
        <w:t>, kurš pieteikumu</w:t>
      </w:r>
      <w:r w:rsidR="00B4268C" w:rsidRPr="00C0643D">
        <w:rPr>
          <w:rFonts w:ascii="Times New Roman" w:eastAsia="Times New Roman" w:hAnsi="Times New Roman" w:cs="Times New Roman"/>
          <w:sz w:val="24"/>
          <w:szCs w:val="24"/>
          <w:lang w:eastAsia="lv-LV"/>
        </w:rPr>
        <w:t xml:space="preserve"> izsolei</w:t>
      </w:r>
      <w:r w:rsidR="001D7F71" w:rsidRPr="00C0643D">
        <w:rPr>
          <w:rFonts w:ascii="Times New Roman" w:eastAsia="Times New Roman" w:hAnsi="Times New Roman" w:cs="Times New Roman"/>
          <w:sz w:val="24"/>
          <w:szCs w:val="24"/>
          <w:lang w:eastAsia="lv-LV"/>
        </w:rPr>
        <w:t xml:space="preserve"> ir iesniedzis agrāk.</w:t>
      </w:r>
    </w:p>
    <w:p w14:paraId="4586B370" w14:textId="77777777" w:rsidR="0055617C"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6.6.9. </w:t>
      </w:r>
      <w:r w:rsidR="00EC5A0D" w:rsidRPr="00C0643D">
        <w:rPr>
          <w:rFonts w:ascii="Times New Roman" w:eastAsia="Times New Roman" w:hAnsi="Times New Roman" w:cs="Times New Roman"/>
          <w:sz w:val="24"/>
          <w:szCs w:val="24"/>
          <w:lang w:eastAsia="lv-LV"/>
        </w:rPr>
        <w:t xml:space="preserve">Ja neviens no </w:t>
      </w:r>
      <w:r w:rsidR="000E4EE0" w:rsidRPr="00C0643D">
        <w:rPr>
          <w:rFonts w:ascii="Times New Roman" w:eastAsia="Times New Roman" w:hAnsi="Times New Roman" w:cs="Times New Roman"/>
          <w:sz w:val="24"/>
          <w:szCs w:val="24"/>
          <w:lang w:eastAsia="lv-LV"/>
        </w:rPr>
        <w:t>izsoles dalīb</w:t>
      </w:r>
      <w:r w:rsidR="00810F53" w:rsidRPr="00C0643D">
        <w:rPr>
          <w:rFonts w:ascii="Times New Roman" w:eastAsia="Times New Roman" w:hAnsi="Times New Roman" w:cs="Times New Roman"/>
          <w:sz w:val="24"/>
          <w:szCs w:val="24"/>
          <w:lang w:eastAsia="lv-LV"/>
        </w:rPr>
        <w:t>n</w:t>
      </w:r>
      <w:r w:rsidR="000E4EE0" w:rsidRPr="00C0643D">
        <w:rPr>
          <w:rFonts w:ascii="Times New Roman" w:eastAsia="Times New Roman" w:hAnsi="Times New Roman" w:cs="Times New Roman"/>
          <w:sz w:val="24"/>
          <w:szCs w:val="24"/>
          <w:lang w:eastAsia="lv-LV"/>
        </w:rPr>
        <w:t>iekiem</w:t>
      </w:r>
      <w:r w:rsidR="00EC5A0D" w:rsidRPr="00C0643D">
        <w:rPr>
          <w:rFonts w:ascii="Times New Roman" w:eastAsia="Times New Roman" w:hAnsi="Times New Roman" w:cs="Times New Roman"/>
          <w:sz w:val="24"/>
          <w:szCs w:val="24"/>
          <w:lang w:eastAsia="lv-LV"/>
        </w:rPr>
        <w:t xml:space="preserve"> vairs augstāku maksu nepiedāvā, izsoles vadītājs trīs reizes atkārto pēdējo augstāko maksu un fiksē to ar vārdu “iznomāts”. Tas nozīmē, ka </w:t>
      </w:r>
      <w:r w:rsidR="00F83193" w:rsidRPr="00C0643D">
        <w:rPr>
          <w:rFonts w:ascii="Times New Roman" w:eastAsia="Times New Roman" w:hAnsi="Times New Roman" w:cs="Times New Roman"/>
          <w:sz w:val="24"/>
          <w:szCs w:val="24"/>
          <w:lang w:eastAsia="lv-LV"/>
        </w:rPr>
        <w:t xml:space="preserve">Objekts </w:t>
      </w:r>
      <w:r w:rsidR="00EC5A0D" w:rsidRPr="00C0643D">
        <w:rPr>
          <w:rFonts w:ascii="Times New Roman" w:eastAsia="Times New Roman" w:hAnsi="Times New Roman" w:cs="Times New Roman"/>
          <w:sz w:val="24"/>
          <w:szCs w:val="24"/>
          <w:lang w:eastAsia="lv-LV"/>
        </w:rPr>
        <w:t xml:space="preserve">ir iznomāts </w:t>
      </w:r>
      <w:r w:rsidR="000E4EE0" w:rsidRPr="00C0643D">
        <w:rPr>
          <w:rFonts w:ascii="Times New Roman" w:eastAsia="Times New Roman" w:hAnsi="Times New Roman" w:cs="Times New Roman"/>
          <w:sz w:val="24"/>
          <w:szCs w:val="24"/>
          <w:lang w:eastAsia="lv-LV"/>
        </w:rPr>
        <w:t>izsoles dalībniekam</w:t>
      </w:r>
      <w:r w:rsidR="00EC5A0D" w:rsidRPr="00C0643D">
        <w:rPr>
          <w:rFonts w:ascii="Times New Roman" w:eastAsia="Times New Roman" w:hAnsi="Times New Roman" w:cs="Times New Roman"/>
          <w:sz w:val="24"/>
          <w:szCs w:val="24"/>
          <w:lang w:eastAsia="lv-LV"/>
        </w:rPr>
        <w:t xml:space="preserve">, kas </w:t>
      </w:r>
      <w:r w:rsidR="000E4EE0" w:rsidRPr="00C0643D">
        <w:rPr>
          <w:rFonts w:ascii="Times New Roman" w:eastAsia="Times New Roman" w:hAnsi="Times New Roman" w:cs="Times New Roman"/>
          <w:sz w:val="24"/>
          <w:szCs w:val="24"/>
          <w:lang w:eastAsia="lv-LV"/>
        </w:rPr>
        <w:t>no</w:t>
      </w:r>
      <w:r w:rsidR="00EC5A0D" w:rsidRPr="00C0643D">
        <w:rPr>
          <w:rFonts w:ascii="Times New Roman" w:eastAsia="Times New Roman" w:hAnsi="Times New Roman" w:cs="Times New Roman"/>
          <w:sz w:val="24"/>
          <w:szCs w:val="24"/>
          <w:lang w:eastAsia="lv-LV"/>
        </w:rPr>
        <w:t>solīj</w:t>
      </w:r>
      <w:r w:rsidR="000E4EE0" w:rsidRPr="00C0643D">
        <w:rPr>
          <w:rFonts w:ascii="Times New Roman" w:eastAsia="Times New Roman" w:hAnsi="Times New Roman" w:cs="Times New Roman"/>
          <w:sz w:val="24"/>
          <w:szCs w:val="24"/>
          <w:lang w:eastAsia="lv-LV"/>
        </w:rPr>
        <w:t>is</w:t>
      </w:r>
      <w:r w:rsidR="00EC5A0D" w:rsidRPr="00C0643D">
        <w:rPr>
          <w:rFonts w:ascii="Times New Roman" w:eastAsia="Times New Roman" w:hAnsi="Times New Roman" w:cs="Times New Roman"/>
          <w:sz w:val="24"/>
          <w:szCs w:val="24"/>
          <w:lang w:eastAsia="lv-LV"/>
        </w:rPr>
        <w:t xml:space="preserve"> pēdējo augstāko maksu. </w:t>
      </w:r>
    </w:p>
    <w:p w14:paraId="3FB24902" w14:textId="38DAFFC5" w:rsidR="00EC5A0D" w:rsidRPr="00C0643D" w:rsidRDefault="0055617C"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6.6.10. </w:t>
      </w:r>
      <w:r w:rsidR="00B4268C"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retendents, kurš pēdējais piedāvājis augstāko nomas maksu, pēc nosolīšanas nekavējoties ar parakstu protokolā apliecina tajā norādītās nomas maksas atbilstību nosolītajai.</w:t>
      </w:r>
    </w:p>
    <w:p w14:paraId="26C3F5D0" w14:textId="77777777" w:rsidR="0055617C" w:rsidRPr="00C0643D" w:rsidRDefault="0055617C" w:rsidP="0055617C">
      <w:pPr>
        <w:shd w:val="clear" w:color="auto" w:fill="FFFFFF"/>
        <w:spacing w:after="0" w:line="20" w:lineRule="atLeast"/>
        <w:ind w:left="426"/>
        <w:jc w:val="both"/>
        <w:rPr>
          <w:rFonts w:ascii="Times New Roman" w:eastAsia="Times New Roman" w:hAnsi="Times New Roman" w:cs="Times New Roman"/>
          <w:sz w:val="24"/>
          <w:szCs w:val="24"/>
          <w:lang w:eastAsia="lv-LV"/>
        </w:rPr>
      </w:pPr>
    </w:p>
    <w:p w14:paraId="2533C681" w14:textId="1F6DC610" w:rsidR="00826C19" w:rsidRPr="00D94DEF" w:rsidRDefault="002F17D0" w:rsidP="00D94DEF">
      <w:pPr>
        <w:spacing w:after="0" w:line="20" w:lineRule="atLeast"/>
        <w:ind w:left="360"/>
        <w:jc w:val="center"/>
        <w:rPr>
          <w:rFonts w:ascii="Times New Roman" w:eastAsia="Arial Unicode MS" w:hAnsi="Times New Roman" w:cs="Times New Roman"/>
          <w:b/>
          <w:sz w:val="24"/>
          <w:szCs w:val="24"/>
        </w:rPr>
      </w:pPr>
      <w:r w:rsidRPr="00C0643D">
        <w:rPr>
          <w:rFonts w:ascii="Times New Roman" w:eastAsia="Arial Unicode MS" w:hAnsi="Times New Roman" w:cs="Times New Roman"/>
          <w:b/>
          <w:sz w:val="24"/>
          <w:szCs w:val="24"/>
        </w:rPr>
        <w:t xml:space="preserve">7. </w:t>
      </w:r>
      <w:r w:rsidR="00EC5A0D" w:rsidRPr="00C0643D">
        <w:rPr>
          <w:rFonts w:ascii="Times New Roman" w:eastAsia="Arial Unicode MS" w:hAnsi="Times New Roman" w:cs="Times New Roman"/>
          <w:b/>
          <w:sz w:val="24"/>
          <w:szCs w:val="24"/>
        </w:rPr>
        <w:t>Izsoles rezultātu apstiprināšana</w:t>
      </w:r>
      <w:r w:rsidR="00CF0F4C" w:rsidRPr="00C0643D">
        <w:rPr>
          <w:rFonts w:ascii="Times New Roman" w:eastAsia="Arial Unicode MS" w:hAnsi="Times New Roman" w:cs="Times New Roman"/>
          <w:b/>
          <w:sz w:val="24"/>
          <w:szCs w:val="24"/>
        </w:rPr>
        <w:t xml:space="preserve"> un līguma slēgšanas kārtība</w:t>
      </w:r>
    </w:p>
    <w:p w14:paraId="78845ED9" w14:textId="30046304" w:rsidR="00826C19" w:rsidRPr="00C0643D"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7.1. </w:t>
      </w:r>
      <w:r w:rsidR="00EC5A0D" w:rsidRPr="00C0643D">
        <w:rPr>
          <w:rFonts w:ascii="Times New Roman" w:eastAsia="Times New Roman" w:hAnsi="Times New Roman" w:cs="Times New Roman"/>
          <w:sz w:val="24"/>
          <w:szCs w:val="24"/>
          <w:lang w:eastAsia="lv-LV"/>
        </w:rPr>
        <w:t xml:space="preserve">Ja nepieciešams papildu laiks, lai izvērtētu pieteikumu un nomas tiesību pretendentu atbilstību šo noteikumu prasībām un publicētajiem iznomāšanas nosacījumiem, mutiskās izsoles beigās paziņo laiku un vietu, kad tiks paziņoti mutiskās izsoles rezultāti. Ja papildu </w:t>
      </w:r>
      <w:proofErr w:type="spellStart"/>
      <w:r w:rsidR="00EC5A0D" w:rsidRPr="00C0643D">
        <w:rPr>
          <w:rFonts w:ascii="Times New Roman" w:eastAsia="Times New Roman" w:hAnsi="Times New Roman" w:cs="Times New Roman"/>
          <w:sz w:val="24"/>
          <w:szCs w:val="24"/>
          <w:lang w:eastAsia="lv-LV"/>
        </w:rPr>
        <w:lastRenderedPageBreak/>
        <w:t>izvērtējums</w:t>
      </w:r>
      <w:proofErr w:type="spellEnd"/>
      <w:r w:rsidR="00EC5A0D" w:rsidRPr="00C0643D">
        <w:rPr>
          <w:rFonts w:ascii="Times New Roman" w:eastAsia="Times New Roman" w:hAnsi="Times New Roman" w:cs="Times New Roman"/>
          <w:sz w:val="24"/>
          <w:szCs w:val="24"/>
          <w:lang w:eastAsia="lv-LV"/>
        </w:rPr>
        <w:t xml:space="preserve"> nav nepieciešams, mutiskās izsoles beigās paziņo, ka izsole pabeigta, kā arī nosauc visaugstāko nosolīto nomas maksu un nomas tiesību pretendentu, kas to nosolījis un ieguvis tiesības slēgt nomas līgumu. Mutiskās izsoles rezultātu paziņošanu protokolē.</w:t>
      </w:r>
    </w:p>
    <w:p w14:paraId="7283423A" w14:textId="77777777" w:rsidR="00826C19" w:rsidRPr="00C0643D"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7.2. </w:t>
      </w:r>
      <w:r w:rsidR="00EC5A0D" w:rsidRPr="00C0643D">
        <w:rPr>
          <w:rFonts w:ascii="Times New Roman" w:eastAsia="Times New Roman" w:hAnsi="Times New Roman" w:cs="Times New Roman"/>
          <w:sz w:val="24"/>
          <w:szCs w:val="24"/>
          <w:lang w:eastAsia="lv-LV"/>
        </w:rPr>
        <w:t xml:space="preserve">Izsoles protokolu sastāda vienā eksemplārā. Nosolītājam tiek izsniegta izsoles protokola apliecināta kopija. </w:t>
      </w:r>
    </w:p>
    <w:p w14:paraId="06EFF533" w14:textId="77777777" w:rsidR="00826C19" w:rsidRPr="00C0643D"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7.3. </w:t>
      </w:r>
      <w:r w:rsidR="00EC5A0D" w:rsidRPr="00C0643D">
        <w:rPr>
          <w:rFonts w:ascii="Times New Roman" w:eastAsia="Times New Roman" w:hAnsi="Times New Roman" w:cs="Times New Roman"/>
          <w:sz w:val="24"/>
          <w:szCs w:val="24"/>
          <w:lang w:eastAsia="lv-LV"/>
        </w:rPr>
        <w:t xml:space="preserve">Iznomātājs nomas līgumu slēdz ar to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retendentu, kurš nosolījis visaugstāko nomas maksu.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retendents paraksta nomas līgumu vai rakstiski paziņo par atteikumu slēgt nomas līgumu ar iznomātāju saskaņotā saprātīgā termiņā, kas nav garāks par 15 darbdienām no nomas līguma projekta nosūtīšanas dienas. Ja iepriekš minētajā termiņā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retendents līgumu neparaksta un neiesniedz attiecīgu atteikumu, ir uzskatāms, ka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retendents no nomas līguma slēgšanas ir atteicies.</w:t>
      </w:r>
    </w:p>
    <w:p w14:paraId="5D017458" w14:textId="77777777" w:rsidR="00826C19" w:rsidRPr="00C0643D"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7.4. </w:t>
      </w:r>
      <w:r w:rsidR="00EC5A0D" w:rsidRPr="00C0643D">
        <w:rPr>
          <w:rFonts w:ascii="Times New Roman" w:eastAsia="Times New Roman" w:hAnsi="Times New Roman" w:cs="Times New Roman"/>
          <w:sz w:val="24"/>
          <w:szCs w:val="24"/>
          <w:lang w:eastAsia="lv-LV"/>
        </w:rPr>
        <w:t xml:space="preserve">Ja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retendents, kurš nosolījis augstāko nomas maksu, atsakās slēgt nomas līgumu, iznomātājam ir tiesības secīgi piedāvāt slēgt nomas līgumu tam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retendentam, kurš nosolīja nākamo augstāko nomas maksu. </w:t>
      </w:r>
    </w:p>
    <w:p w14:paraId="56D5FDEB" w14:textId="41782FF6" w:rsidR="004F77E0" w:rsidRPr="00C0643D"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7.5. </w:t>
      </w:r>
      <w:r w:rsidR="004F77E0" w:rsidRPr="00C0643D">
        <w:rPr>
          <w:rFonts w:ascii="Times New Roman" w:eastAsia="Times New Roman" w:hAnsi="Times New Roman" w:cs="Times New Roman"/>
          <w:sz w:val="24"/>
          <w:szCs w:val="24"/>
          <w:lang w:eastAsia="ar-SA"/>
        </w:rPr>
        <w:t xml:space="preserve">Iznomātājs 10 darbdienu laikā pēc nomas līguma spēkā stāšanās publicē attiecīgo informāciju </w:t>
      </w:r>
      <w:r w:rsidR="001C31FB" w:rsidRPr="00C0643D">
        <w:rPr>
          <w:rFonts w:ascii="Times New Roman" w:eastAsia="Times New Roman" w:hAnsi="Times New Roman" w:cs="Times New Roman"/>
          <w:sz w:val="24"/>
          <w:szCs w:val="24"/>
          <w:lang w:eastAsia="ar-SA"/>
        </w:rPr>
        <w:t>tīmekļvietnē</w:t>
      </w:r>
      <w:r w:rsidR="004F77E0" w:rsidRPr="00C0643D">
        <w:rPr>
          <w:rFonts w:ascii="Times New Roman" w:eastAsia="Times New Roman" w:hAnsi="Times New Roman" w:cs="Times New Roman"/>
          <w:sz w:val="24"/>
          <w:szCs w:val="24"/>
          <w:lang w:eastAsia="ar-SA"/>
        </w:rPr>
        <w:t xml:space="preserve"> </w:t>
      </w:r>
      <w:hyperlink r:id="rId13" w:history="1">
        <w:r w:rsidR="00D94DEF" w:rsidRPr="002F4862">
          <w:rPr>
            <w:rStyle w:val="Hipersaite"/>
            <w:rFonts w:ascii="Times New Roman" w:eastAsia="Times New Roman" w:hAnsi="Times New Roman" w:cs="Times New Roman"/>
            <w:sz w:val="24"/>
            <w:szCs w:val="24"/>
            <w:lang w:eastAsia="ar-SA"/>
          </w:rPr>
          <w:t>www.madona.lv</w:t>
        </w:r>
      </w:hyperlink>
      <w:r w:rsidR="00D94DEF">
        <w:rPr>
          <w:rFonts w:ascii="Times New Roman" w:eastAsia="Times New Roman" w:hAnsi="Times New Roman" w:cs="Times New Roman"/>
          <w:sz w:val="24"/>
          <w:szCs w:val="24"/>
          <w:lang w:eastAsia="ar-SA"/>
        </w:rPr>
        <w:t xml:space="preserve">. </w:t>
      </w:r>
      <w:r w:rsidR="004F77E0" w:rsidRPr="00C0643D">
        <w:rPr>
          <w:rFonts w:ascii="Times New Roman" w:eastAsia="Times New Roman" w:hAnsi="Times New Roman" w:cs="Times New Roman"/>
          <w:bCs/>
          <w:sz w:val="24"/>
          <w:szCs w:val="24"/>
          <w:lang w:eastAsia="ar-SA"/>
        </w:rPr>
        <w:t xml:space="preserve"> </w:t>
      </w:r>
    </w:p>
    <w:p w14:paraId="6A7B0F7D" w14:textId="77777777" w:rsidR="004F77E0" w:rsidRPr="00C0643D" w:rsidRDefault="004F77E0" w:rsidP="004F77E0">
      <w:pPr>
        <w:shd w:val="clear" w:color="auto" w:fill="FFFFFF"/>
        <w:spacing w:after="0" w:line="20" w:lineRule="atLeast"/>
        <w:ind w:left="540"/>
        <w:jc w:val="both"/>
        <w:rPr>
          <w:rFonts w:ascii="Times New Roman" w:eastAsia="Times New Roman" w:hAnsi="Times New Roman" w:cs="Times New Roman"/>
          <w:sz w:val="24"/>
          <w:szCs w:val="24"/>
          <w:lang w:eastAsia="lv-LV"/>
        </w:rPr>
      </w:pPr>
    </w:p>
    <w:p w14:paraId="195AC5C9" w14:textId="77777777" w:rsidR="00826C19" w:rsidRPr="00C0643D" w:rsidRDefault="002F17D0" w:rsidP="00826C19">
      <w:pPr>
        <w:spacing w:after="0" w:line="20" w:lineRule="atLeast"/>
        <w:ind w:left="360"/>
        <w:jc w:val="center"/>
        <w:rPr>
          <w:rFonts w:ascii="Times New Roman" w:eastAsia="Arial Unicode MS" w:hAnsi="Times New Roman" w:cs="Times New Roman"/>
          <w:b/>
          <w:bCs/>
          <w:sz w:val="24"/>
          <w:szCs w:val="24"/>
        </w:rPr>
      </w:pPr>
      <w:r w:rsidRPr="00C0643D">
        <w:rPr>
          <w:rFonts w:ascii="Times New Roman" w:eastAsia="Arial Unicode MS" w:hAnsi="Times New Roman" w:cs="Times New Roman"/>
          <w:b/>
          <w:bCs/>
          <w:sz w:val="24"/>
          <w:szCs w:val="24"/>
        </w:rPr>
        <w:t xml:space="preserve">8. </w:t>
      </w:r>
      <w:r w:rsidR="00EC5A0D" w:rsidRPr="00C0643D">
        <w:rPr>
          <w:rFonts w:ascii="Times New Roman" w:eastAsia="Arial Unicode MS" w:hAnsi="Times New Roman" w:cs="Times New Roman"/>
          <w:b/>
          <w:bCs/>
          <w:sz w:val="24"/>
          <w:szCs w:val="24"/>
        </w:rPr>
        <w:t>Nobeiguma noteikumi</w:t>
      </w:r>
    </w:p>
    <w:p w14:paraId="15F33B2D" w14:textId="349C4644" w:rsidR="00826C19" w:rsidRPr="00C0643D" w:rsidRDefault="00ED1062" w:rsidP="00826C19">
      <w:pPr>
        <w:spacing w:after="0" w:line="20" w:lineRule="atLeast"/>
        <w:jc w:val="both"/>
        <w:rPr>
          <w:rFonts w:ascii="Times New Roman" w:eastAsia="Arial Unicode MS" w:hAnsi="Times New Roman" w:cs="Times New Roman"/>
          <w:b/>
          <w:bCs/>
          <w:sz w:val="24"/>
          <w:szCs w:val="24"/>
        </w:rPr>
      </w:pPr>
      <w:r w:rsidRPr="00C0643D">
        <w:rPr>
          <w:rFonts w:ascii="Times New Roman" w:eastAsia="Arial Unicode MS" w:hAnsi="Times New Roman" w:cs="Times New Roman"/>
          <w:sz w:val="24"/>
          <w:szCs w:val="24"/>
        </w:rPr>
        <w:t>8.1.</w:t>
      </w:r>
      <w:r w:rsidR="00EC5A0D" w:rsidRPr="00C0643D">
        <w:rPr>
          <w:rFonts w:ascii="Times New Roman" w:eastAsia="Arial Unicode MS" w:hAnsi="Times New Roman" w:cs="Times New Roman"/>
          <w:sz w:val="24"/>
          <w:szCs w:val="24"/>
        </w:rPr>
        <w:t>Izsole atzīstama par nenotikušu, ja:</w:t>
      </w:r>
    </w:p>
    <w:p w14:paraId="3E26020B" w14:textId="6AFAC354" w:rsidR="00826C19"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8.1.</w:t>
      </w:r>
      <w:r w:rsidR="00ED1062" w:rsidRPr="00C0643D">
        <w:rPr>
          <w:rFonts w:ascii="Times New Roman" w:eastAsia="Arial Unicode MS" w:hAnsi="Times New Roman" w:cs="Times New Roman"/>
          <w:sz w:val="24"/>
          <w:szCs w:val="24"/>
        </w:rPr>
        <w:t xml:space="preserve">1. </w:t>
      </w:r>
      <w:r w:rsidR="00EC5A0D" w:rsidRPr="00C0643D">
        <w:rPr>
          <w:rFonts w:ascii="Times New Roman" w:eastAsia="Arial Unicode MS" w:hAnsi="Times New Roman" w:cs="Times New Roman"/>
          <w:sz w:val="24"/>
          <w:szCs w:val="24"/>
        </w:rPr>
        <w:t xml:space="preserve">noteiktajos termiņos izsolei  </w:t>
      </w:r>
      <w:r w:rsidR="001C31FB" w:rsidRPr="00C0643D">
        <w:rPr>
          <w:rFonts w:ascii="Times New Roman" w:eastAsia="Arial Unicode MS" w:hAnsi="Times New Roman" w:cs="Times New Roman"/>
          <w:sz w:val="24"/>
          <w:szCs w:val="24"/>
        </w:rPr>
        <w:t>pieteikumu nav iesniegusi neviena persona;</w:t>
      </w:r>
    </w:p>
    <w:p w14:paraId="55953B94" w14:textId="585C3999" w:rsidR="00EC5A0D"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w:t>
      </w:r>
      <w:r w:rsidR="00ED1062" w:rsidRPr="00C0643D">
        <w:rPr>
          <w:rFonts w:ascii="Times New Roman" w:eastAsia="Arial Unicode MS" w:hAnsi="Times New Roman" w:cs="Times New Roman"/>
          <w:sz w:val="24"/>
          <w:szCs w:val="24"/>
        </w:rPr>
        <w:t>1.2</w:t>
      </w:r>
      <w:r w:rsidRPr="00C0643D">
        <w:rPr>
          <w:rFonts w:ascii="Times New Roman" w:eastAsia="Arial Unicode MS" w:hAnsi="Times New Roman" w:cs="Times New Roman"/>
          <w:sz w:val="24"/>
          <w:szCs w:val="24"/>
        </w:rPr>
        <w:t>.</w:t>
      </w:r>
      <w:r w:rsidR="00ED1062" w:rsidRPr="00C0643D">
        <w:rPr>
          <w:rFonts w:ascii="Times New Roman" w:eastAsia="Arial Unicode MS" w:hAnsi="Times New Roman" w:cs="Times New Roman"/>
          <w:sz w:val="24"/>
          <w:szCs w:val="24"/>
        </w:rPr>
        <w:t xml:space="preserve"> </w:t>
      </w:r>
      <w:r w:rsidR="001C31FB" w:rsidRPr="00C0643D">
        <w:rPr>
          <w:rFonts w:ascii="Times New Roman" w:eastAsia="Arial Unicode MS" w:hAnsi="Times New Roman" w:cs="Times New Roman"/>
          <w:sz w:val="24"/>
          <w:szCs w:val="24"/>
        </w:rPr>
        <w:t>Pretendentu reģistrā</w:t>
      </w:r>
      <w:r w:rsidR="00D261FC" w:rsidRPr="00C0643D">
        <w:rPr>
          <w:rFonts w:ascii="Times New Roman" w:eastAsia="Arial Unicode MS" w:hAnsi="Times New Roman" w:cs="Times New Roman"/>
          <w:sz w:val="24"/>
          <w:szCs w:val="24"/>
        </w:rPr>
        <w:t>cijas sarakstā</w:t>
      </w:r>
      <w:r w:rsidR="001C31FB" w:rsidRPr="00C0643D">
        <w:rPr>
          <w:rFonts w:ascii="Times New Roman" w:eastAsia="Arial Unicode MS" w:hAnsi="Times New Roman" w:cs="Times New Roman"/>
          <w:sz w:val="24"/>
          <w:szCs w:val="24"/>
        </w:rPr>
        <w:t xml:space="preserve"> nav reģistrēts neviens pretendents;</w:t>
      </w:r>
    </w:p>
    <w:p w14:paraId="4AFCFF05" w14:textId="44382C00" w:rsidR="00826C19"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w:t>
      </w:r>
      <w:r w:rsidR="00ED1062" w:rsidRPr="00C0643D">
        <w:rPr>
          <w:rFonts w:ascii="Times New Roman" w:eastAsia="Arial Unicode MS" w:hAnsi="Times New Roman" w:cs="Times New Roman"/>
          <w:sz w:val="24"/>
          <w:szCs w:val="24"/>
        </w:rPr>
        <w:t>1.3</w:t>
      </w:r>
      <w:r w:rsidRPr="00C0643D">
        <w:rPr>
          <w:rFonts w:ascii="Times New Roman" w:eastAsia="Arial Unicode MS" w:hAnsi="Times New Roman" w:cs="Times New Roman"/>
          <w:sz w:val="24"/>
          <w:szCs w:val="24"/>
        </w:rPr>
        <w:t>.</w:t>
      </w:r>
      <w:r w:rsidR="00ED1062" w:rsidRPr="00C0643D">
        <w:rPr>
          <w:rFonts w:ascii="Times New Roman" w:eastAsia="Arial Unicode MS" w:hAnsi="Times New Roman" w:cs="Times New Roman"/>
          <w:sz w:val="24"/>
          <w:szCs w:val="24"/>
        </w:rPr>
        <w:t xml:space="preserve"> </w:t>
      </w:r>
      <w:r w:rsidR="00D261FC" w:rsidRPr="00C0643D">
        <w:rPr>
          <w:rFonts w:ascii="Times New Roman" w:eastAsia="Arial Unicode MS" w:hAnsi="Times New Roman" w:cs="Times New Roman"/>
          <w:sz w:val="24"/>
          <w:szCs w:val="24"/>
        </w:rPr>
        <w:t>P</w:t>
      </w:r>
      <w:r w:rsidR="001C31FB" w:rsidRPr="00C0643D">
        <w:rPr>
          <w:rFonts w:ascii="Times New Roman" w:eastAsia="Arial Unicode MS" w:hAnsi="Times New Roman" w:cs="Times New Roman"/>
          <w:sz w:val="24"/>
          <w:szCs w:val="24"/>
        </w:rPr>
        <w:t>retendentu reģistrā</w:t>
      </w:r>
      <w:r w:rsidR="00D261FC" w:rsidRPr="00C0643D">
        <w:rPr>
          <w:rFonts w:ascii="Times New Roman" w:eastAsia="Arial Unicode MS" w:hAnsi="Times New Roman" w:cs="Times New Roman"/>
          <w:sz w:val="24"/>
          <w:szCs w:val="24"/>
        </w:rPr>
        <w:t>cijas sarakstā</w:t>
      </w:r>
      <w:r w:rsidR="001C31FB" w:rsidRPr="00C0643D">
        <w:rPr>
          <w:rFonts w:ascii="Times New Roman" w:eastAsia="Arial Unicode MS" w:hAnsi="Times New Roman" w:cs="Times New Roman"/>
          <w:sz w:val="24"/>
          <w:szCs w:val="24"/>
        </w:rPr>
        <w:t xml:space="preserve"> </w:t>
      </w:r>
      <w:r w:rsidR="00EC5A0D" w:rsidRPr="00C0643D">
        <w:rPr>
          <w:rFonts w:ascii="Times New Roman" w:eastAsia="Arial Unicode MS" w:hAnsi="Times New Roman" w:cs="Times New Roman"/>
          <w:sz w:val="24"/>
          <w:szCs w:val="24"/>
        </w:rPr>
        <w:t>ir reģistrē</w:t>
      </w:r>
      <w:r w:rsidR="001C31FB" w:rsidRPr="00C0643D">
        <w:rPr>
          <w:rFonts w:ascii="Times New Roman" w:eastAsia="Arial Unicode MS" w:hAnsi="Times New Roman" w:cs="Times New Roman"/>
          <w:sz w:val="24"/>
          <w:szCs w:val="24"/>
        </w:rPr>
        <w:t>ts</w:t>
      </w:r>
      <w:r w:rsidR="00EC5A0D" w:rsidRPr="00C0643D">
        <w:rPr>
          <w:rFonts w:ascii="Times New Roman" w:eastAsia="Arial Unicode MS" w:hAnsi="Times New Roman" w:cs="Times New Roman"/>
          <w:sz w:val="24"/>
          <w:szCs w:val="24"/>
        </w:rPr>
        <w:t xml:space="preserve"> vismaz viens </w:t>
      </w:r>
      <w:r w:rsidR="001C31FB" w:rsidRPr="00C0643D">
        <w:rPr>
          <w:rFonts w:ascii="Times New Roman" w:eastAsia="Arial Unicode MS" w:hAnsi="Times New Roman" w:cs="Times New Roman"/>
          <w:sz w:val="24"/>
          <w:szCs w:val="24"/>
        </w:rPr>
        <w:t>P</w:t>
      </w:r>
      <w:r w:rsidR="00EC5A0D" w:rsidRPr="00C0643D">
        <w:rPr>
          <w:rFonts w:ascii="Times New Roman" w:eastAsia="Arial Unicode MS" w:hAnsi="Times New Roman" w:cs="Times New Roman"/>
          <w:sz w:val="24"/>
          <w:szCs w:val="24"/>
        </w:rPr>
        <w:t xml:space="preserve">retendents, bet uz izsoli neviens </w:t>
      </w:r>
      <w:r w:rsidR="001C31FB" w:rsidRPr="00C0643D">
        <w:rPr>
          <w:rFonts w:ascii="Times New Roman" w:eastAsia="Arial Unicode MS" w:hAnsi="Times New Roman" w:cs="Times New Roman"/>
          <w:sz w:val="24"/>
          <w:szCs w:val="24"/>
        </w:rPr>
        <w:t>P</w:t>
      </w:r>
      <w:r w:rsidR="00EC5A0D" w:rsidRPr="00C0643D">
        <w:rPr>
          <w:rFonts w:ascii="Times New Roman" w:eastAsia="Arial Unicode MS" w:hAnsi="Times New Roman" w:cs="Times New Roman"/>
          <w:sz w:val="24"/>
          <w:szCs w:val="24"/>
        </w:rPr>
        <w:t xml:space="preserve">retendents </w:t>
      </w:r>
      <w:r w:rsidR="001C31FB" w:rsidRPr="00C0643D">
        <w:rPr>
          <w:rFonts w:ascii="Times New Roman" w:eastAsia="Arial Unicode MS" w:hAnsi="Times New Roman" w:cs="Times New Roman"/>
          <w:sz w:val="24"/>
          <w:szCs w:val="24"/>
        </w:rPr>
        <w:t>nav ieradies;</w:t>
      </w:r>
    </w:p>
    <w:p w14:paraId="520012DB" w14:textId="35003B21" w:rsidR="00826C19"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w:t>
      </w:r>
      <w:r w:rsidR="00ED1062" w:rsidRPr="00C0643D">
        <w:rPr>
          <w:rFonts w:ascii="Times New Roman" w:eastAsia="Arial Unicode MS" w:hAnsi="Times New Roman" w:cs="Times New Roman"/>
          <w:sz w:val="24"/>
          <w:szCs w:val="24"/>
        </w:rPr>
        <w:t>1.</w:t>
      </w:r>
      <w:r w:rsidRPr="00C0643D">
        <w:rPr>
          <w:rFonts w:ascii="Times New Roman" w:eastAsia="Arial Unicode MS" w:hAnsi="Times New Roman" w:cs="Times New Roman"/>
          <w:sz w:val="24"/>
          <w:szCs w:val="24"/>
        </w:rPr>
        <w:t xml:space="preserve">4. </w:t>
      </w:r>
      <w:r w:rsidR="000B6BBC" w:rsidRPr="00C0643D">
        <w:rPr>
          <w:rFonts w:ascii="Times New Roman" w:eastAsia="Arial Unicode MS" w:hAnsi="Times New Roman" w:cs="Times New Roman"/>
          <w:sz w:val="24"/>
          <w:szCs w:val="24"/>
        </w:rPr>
        <w:t>tiek konstatēts, ka bijusi noruna starp Pretendentiem, kas ietekmējusi izsoles procesu un rezultātu;</w:t>
      </w:r>
    </w:p>
    <w:p w14:paraId="7BB114FE" w14:textId="62744955" w:rsidR="00826C19"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w:t>
      </w:r>
      <w:r w:rsidR="00ED1062" w:rsidRPr="00C0643D">
        <w:rPr>
          <w:rFonts w:ascii="Times New Roman" w:eastAsia="Arial Unicode MS" w:hAnsi="Times New Roman" w:cs="Times New Roman"/>
          <w:sz w:val="24"/>
          <w:szCs w:val="24"/>
        </w:rPr>
        <w:t>1.</w:t>
      </w:r>
      <w:r w:rsidRPr="00C0643D">
        <w:rPr>
          <w:rFonts w:ascii="Times New Roman" w:eastAsia="Arial Unicode MS" w:hAnsi="Times New Roman" w:cs="Times New Roman"/>
          <w:sz w:val="24"/>
          <w:szCs w:val="24"/>
        </w:rPr>
        <w:t xml:space="preserve">5. </w:t>
      </w:r>
      <w:r w:rsidR="000B6BBC" w:rsidRPr="00C0643D">
        <w:rPr>
          <w:rFonts w:ascii="Times New Roman" w:eastAsia="Arial Unicode MS" w:hAnsi="Times New Roman" w:cs="Times New Roman"/>
          <w:sz w:val="24"/>
          <w:szCs w:val="24"/>
        </w:rPr>
        <w:t>i</w:t>
      </w:r>
      <w:r w:rsidR="001C31FB" w:rsidRPr="00C0643D">
        <w:rPr>
          <w:rFonts w:ascii="Times New Roman" w:eastAsia="Arial Unicode MS" w:hAnsi="Times New Roman" w:cs="Times New Roman"/>
          <w:sz w:val="24"/>
          <w:szCs w:val="24"/>
        </w:rPr>
        <w:t xml:space="preserve">zsolē piedalās vairāki Pretendenti, </w:t>
      </w:r>
      <w:r w:rsidR="00EC5A0D" w:rsidRPr="00C0643D">
        <w:rPr>
          <w:rFonts w:ascii="Times New Roman" w:eastAsia="Arial Unicode MS" w:hAnsi="Times New Roman" w:cs="Times New Roman"/>
          <w:sz w:val="24"/>
          <w:szCs w:val="24"/>
        </w:rPr>
        <w:t>bet neviens no</w:t>
      </w:r>
      <w:r w:rsidR="001C31FB" w:rsidRPr="00C0643D">
        <w:rPr>
          <w:rFonts w:ascii="Times New Roman" w:eastAsia="Arial Unicode MS" w:hAnsi="Times New Roman" w:cs="Times New Roman"/>
          <w:sz w:val="24"/>
          <w:szCs w:val="24"/>
        </w:rPr>
        <w:t xml:space="preserve"> viņiem </w:t>
      </w:r>
      <w:r w:rsidR="00EC5A0D" w:rsidRPr="00C0643D">
        <w:rPr>
          <w:rFonts w:ascii="Times New Roman" w:eastAsia="Arial Unicode MS" w:hAnsi="Times New Roman" w:cs="Times New Roman"/>
          <w:sz w:val="24"/>
          <w:szCs w:val="24"/>
        </w:rPr>
        <w:t>nepārsola izsoles sākumcenu</w:t>
      </w:r>
      <w:r w:rsidR="000B6BBC" w:rsidRPr="00C0643D">
        <w:rPr>
          <w:rFonts w:ascii="Times New Roman" w:eastAsia="Arial Unicode MS" w:hAnsi="Times New Roman" w:cs="Times New Roman"/>
          <w:sz w:val="24"/>
          <w:szCs w:val="24"/>
        </w:rPr>
        <w:t>;</w:t>
      </w:r>
    </w:p>
    <w:p w14:paraId="7FB5F03E" w14:textId="60EF70BA" w:rsidR="00ED1062"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w:t>
      </w:r>
      <w:r w:rsidR="00ED1062" w:rsidRPr="00C0643D">
        <w:rPr>
          <w:rFonts w:ascii="Times New Roman" w:eastAsia="Arial Unicode MS" w:hAnsi="Times New Roman" w:cs="Times New Roman"/>
          <w:sz w:val="24"/>
          <w:szCs w:val="24"/>
        </w:rPr>
        <w:t>1.</w:t>
      </w:r>
      <w:r w:rsidRPr="00C0643D">
        <w:rPr>
          <w:rFonts w:ascii="Times New Roman" w:eastAsia="Arial Unicode MS" w:hAnsi="Times New Roman" w:cs="Times New Roman"/>
          <w:sz w:val="24"/>
          <w:szCs w:val="24"/>
        </w:rPr>
        <w:t xml:space="preserve">6. </w:t>
      </w:r>
      <w:r w:rsidR="000B6BBC" w:rsidRPr="00C0643D">
        <w:rPr>
          <w:rFonts w:ascii="Times New Roman" w:eastAsia="Arial Unicode MS" w:hAnsi="Times New Roman" w:cs="Times New Roman"/>
          <w:sz w:val="24"/>
          <w:szCs w:val="24"/>
        </w:rPr>
        <w:t>tiek konstatēts, ka nav ievēroti izsoles noteikumi;</w:t>
      </w:r>
    </w:p>
    <w:p w14:paraId="543F26C3" w14:textId="77777777" w:rsidR="00ED1062" w:rsidRPr="00C0643D" w:rsidRDefault="00ED1062"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 xml:space="preserve">8.1.7. </w:t>
      </w:r>
      <w:r w:rsidR="000B6BBC" w:rsidRPr="00C0643D">
        <w:rPr>
          <w:rFonts w:ascii="Times New Roman" w:eastAsia="Arial Unicode MS" w:hAnsi="Times New Roman" w:cs="Times New Roman"/>
          <w:sz w:val="24"/>
          <w:szCs w:val="24"/>
        </w:rPr>
        <w:t>tiek konstatēts, ka nepamatoti ir noraidīta kāda Pretendenta piedalīšanās izsolē</w:t>
      </w:r>
      <w:r w:rsidR="00D261FC" w:rsidRPr="00C0643D">
        <w:rPr>
          <w:rFonts w:ascii="Times New Roman" w:eastAsia="Arial Unicode MS" w:hAnsi="Times New Roman" w:cs="Times New Roman"/>
          <w:sz w:val="24"/>
          <w:szCs w:val="24"/>
        </w:rPr>
        <w:t>.</w:t>
      </w:r>
    </w:p>
    <w:p w14:paraId="03DCEB2B" w14:textId="77777777" w:rsidR="00ED1062" w:rsidRPr="00C0643D" w:rsidRDefault="00ED1062"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 xml:space="preserve">8.2. </w:t>
      </w:r>
      <w:r w:rsidR="00EC5A0D" w:rsidRPr="00C0643D">
        <w:rPr>
          <w:rFonts w:ascii="Times New Roman" w:eastAsia="Arial Unicode MS" w:hAnsi="Times New Roman" w:cs="Times New Roman"/>
          <w:sz w:val="24"/>
          <w:szCs w:val="24"/>
        </w:rPr>
        <w:t>Lēmumu par izsoles atzīšanu par nenotikušu pieņem Komisija.</w:t>
      </w:r>
    </w:p>
    <w:p w14:paraId="56664E5A" w14:textId="77777777" w:rsidR="00ED1062" w:rsidRPr="00C0643D" w:rsidRDefault="00ED1062" w:rsidP="00D94DEF">
      <w:pPr>
        <w:spacing w:after="0" w:line="20" w:lineRule="atLeast"/>
        <w:ind w:left="426" w:hanging="426"/>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 xml:space="preserve">8.3. </w:t>
      </w:r>
      <w:r w:rsidR="000B6BBC" w:rsidRPr="00C0643D">
        <w:rPr>
          <w:rFonts w:ascii="Times New Roman" w:eastAsia="Arial Unicode MS" w:hAnsi="Times New Roman" w:cs="Times New Roman"/>
          <w:sz w:val="24"/>
          <w:szCs w:val="24"/>
        </w:rPr>
        <w:t>Pretendentiem</w:t>
      </w:r>
      <w:r w:rsidR="00EC5A0D" w:rsidRPr="00C0643D">
        <w:rPr>
          <w:rFonts w:ascii="Times New Roman" w:eastAsia="Arial Unicode MS" w:hAnsi="Times New Roman" w:cs="Times New Roman"/>
          <w:sz w:val="24"/>
          <w:szCs w:val="24"/>
        </w:rPr>
        <w:t xml:space="preserve"> ir tiesības iesniegt sūdzību Madonas novada</w:t>
      </w:r>
      <w:r w:rsidR="000B6BBC" w:rsidRPr="00C0643D">
        <w:rPr>
          <w:rFonts w:ascii="Times New Roman" w:eastAsia="Arial Unicode MS" w:hAnsi="Times New Roman" w:cs="Times New Roman"/>
          <w:sz w:val="24"/>
          <w:szCs w:val="24"/>
        </w:rPr>
        <w:t xml:space="preserve"> pašvaldības</w:t>
      </w:r>
      <w:r w:rsidR="00EC5A0D" w:rsidRPr="00C0643D">
        <w:rPr>
          <w:rFonts w:ascii="Times New Roman" w:eastAsia="Arial Unicode MS" w:hAnsi="Times New Roman" w:cs="Times New Roman"/>
          <w:sz w:val="24"/>
          <w:szCs w:val="24"/>
        </w:rPr>
        <w:t xml:space="preserve"> domes priekšsēdētājam par komisijas veiktajām darbībām </w:t>
      </w:r>
      <w:r w:rsidR="000B6BBC" w:rsidRPr="00C0643D">
        <w:rPr>
          <w:rFonts w:ascii="Times New Roman" w:eastAsia="Arial Unicode MS" w:hAnsi="Times New Roman" w:cs="Times New Roman"/>
          <w:sz w:val="24"/>
          <w:szCs w:val="24"/>
        </w:rPr>
        <w:t>2</w:t>
      </w:r>
      <w:r w:rsidR="00EC5A0D" w:rsidRPr="00C0643D">
        <w:rPr>
          <w:rFonts w:ascii="Times New Roman" w:eastAsia="Arial Unicode MS" w:hAnsi="Times New Roman" w:cs="Times New Roman"/>
          <w:sz w:val="24"/>
          <w:szCs w:val="24"/>
        </w:rPr>
        <w:t xml:space="preserve"> (</w:t>
      </w:r>
      <w:r w:rsidR="000B6BBC" w:rsidRPr="00C0643D">
        <w:rPr>
          <w:rFonts w:ascii="Times New Roman" w:eastAsia="Arial Unicode MS" w:hAnsi="Times New Roman" w:cs="Times New Roman"/>
          <w:sz w:val="24"/>
          <w:szCs w:val="24"/>
        </w:rPr>
        <w:t>divu</w:t>
      </w:r>
      <w:r w:rsidR="00EC5A0D" w:rsidRPr="00C0643D">
        <w:rPr>
          <w:rFonts w:ascii="Times New Roman" w:eastAsia="Arial Unicode MS" w:hAnsi="Times New Roman" w:cs="Times New Roman"/>
          <w:sz w:val="24"/>
          <w:szCs w:val="24"/>
        </w:rPr>
        <w:t>)</w:t>
      </w:r>
      <w:r w:rsidR="000B6BBC" w:rsidRPr="00C0643D">
        <w:rPr>
          <w:rFonts w:ascii="Times New Roman" w:eastAsia="Arial Unicode MS" w:hAnsi="Times New Roman" w:cs="Times New Roman"/>
          <w:sz w:val="24"/>
          <w:szCs w:val="24"/>
        </w:rPr>
        <w:t xml:space="preserve"> darb</w:t>
      </w:r>
      <w:r w:rsidR="00EC5A0D" w:rsidRPr="00C0643D">
        <w:rPr>
          <w:rFonts w:ascii="Times New Roman" w:eastAsia="Arial Unicode MS" w:hAnsi="Times New Roman" w:cs="Times New Roman"/>
          <w:sz w:val="24"/>
          <w:szCs w:val="24"/>
        </w:rPr>
        <w:t xml:space="preserve">dienu laikā no izsoles dienas. </w:t>
      </w:r>
    </w:p>
    <w:p w14:paraId="5AF34224" w14:textId="77777777" w:rsidR="00ED1062" w:rsidRPr="00C0643D" w:rsidRDefault="00ED1062" w:rsidP="00ED1062">
      <w:pPr>
        <w:spacing w:after="0" w:line="20" w:lineRule="atLeast"/>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 xml:space="preserve">8.4. </w:t>
      </w:r>
      <w:r w:rsidR="00EC5A0D" w:rsidRPr="00C0643D">
        <w:rPr>
          <w:rFonts w:ascii="Times New Roman" w:eastAsia="Arial Unicode MS" w:hAnsi="Times New Roman" w:cs="Times New Roman"/>
          <w:sz w:val="24"/>
          <w:szCs w:val="24"/>
        </w:rPr>
        <w:t xml:space="preserve">Noteikumiem ir </w:t>
      </w:r>
      <w:r w:rsidR="007E75B5" w:rsidRPr="00C0643D">
        <w:rPr>
          <w:rFonts w:ascii="Times New Roman" w:eastAsia="Arial Unicode MS" w:hAnsi="Times New Roman" w:cs="Times New Roman"/>
          <w:sz w:val="24"/>
          <w:szCs w:val="24"/>
        </w:rPr>
        <w:t xml:space="preserve">šādi </w:t>
      </w:r>
      <w:r w:rsidR="00EC5A0D" w:rsidRPr="00C0643D">
        <w:rPr>
          <w:rFonts w:ascii="Times New Roman" w:eastAsia="Arial Unicode MS" w:hAnsi="Times New Roman" w:cs="Times New Roman"/>
          <w:sz w:val="24"/>
          <w:szCs w:val="24"/>
        </w:rPr>
        <w:t xml:space="preserve">pielikumi, kas ir Noteikumu neatņemama sastāvdaļa: </w:t>
      </w:r>
    </w:p>
    <w:p w14:paraId="3C49A939" w14:textId="77777777" w:rsidR="00ED1062" w:rsidRPr="00C0643D" w:rsidRDefault="00ED1062" w:rsidP="00ED1062">
      <w:pPr>
        <w:spacing w:after="0" w:line="20" w:lineRule="atLeast"/>
        <w:ind w:left="426"/>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 xml:space="preserve">8.4.1. </w:t>
      </w:r>
      <w:r w:rsidR="00EC5A0D" w:rsidRPr="00C0643D">
        <w:rPr>
          <w:rFonts w:ascii="Times New Roman" w:eastAsia="Arial Unicode MS" w:hAnsi="Times New Roman" w:cs="Times New Roman"/>
          <w:sz w:val="24"/>
          <w:szCs w:val="24"/>
        </w:rPr>
        <w:t>Pieteikums nomas tiesību izsolei</w:t>
      </w:r>
      <w:r w:rsidRPr="00C0643D">
        <w:rPr>
          <w:rFonts w:ascii="Times New Roman" w:eastAsia="Arial Unicode MS" w:hAnsi="Times New Roman" w:cs="Times New Roman"/>
          <w:sz w:val="24"/>
          <w:szCs w:val="24"/>
        </w:rPr>
        <w:t>;</w:t>
      </w:r>
    </w:p>
    <w:p w14:paraId="6CC39BCD" w14:textId="1E13DC9E" w:rsidR="00EC5A0D" w:rsidRPr="00C0643D" w:rsidRDefault="00ED1062" w:rsidP="00ED1062">
      <w:pPr>
        <w:spacing w:after="0" w:line="20" w:lineRule="atLeast"/>
        <w:ind w:left="426"/>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 xml:space="preserve">8.4.2. </w:t>
      </w:r>
      <w:r w:rsidR="00EC5A0D" w:rsidRPr="00C0643D">
        <w:rPr>
          <w:rFonts w:ascii="Times New Roman" w:eastAsia="Arial Unicode MS" w:hAnsi="Times New Roman" w:cs="Times New Roman"/>
          <w:sz w:val="24"/>
          <w:szCs w:val="24"/>
        </w:rPr>
        <w:t>Nomas līguma projekts</w:t>
      </w:r>
      <w:r w:rsidRPr="00C0643D">
        <w:rPr>
          <w:rFonts w:ascii="Times New Roman" w:eastAsia="Arial Unicode MS" w:hAnsi="Times New Roman" w:cs="Times New Roman"/>
          <w:sz w:val="24"/>
          <w:szCs w:val="24"/>
        </w:rPr>
        <w:t>.</w:t>
      </w:r>
    </w:p>
    <w:p w14:paraId="273D04AF" w14:textId="77777777" w:rsidR="00EC5A0D" w:rsidRPr="00C0643D" w:rsidRDefault="00EC5A0D" w:rsidP="00ED1062">
      <w:pPr>
        <w:spacing w:after="0" w:line="20" w:lineRule="atLeast"/>
        <w:ind w:left="426"/>
        <w:jc w:val="both"/>
        <w:rPr>
          <w:rFonts w:ascii="Times New Roman" w:eastAsia="Arial Unicode MS" w:hAnsi="Times New Roman" w:cs="Times New Roman"/>
          <w:sz w:val="24"/>
          <w:szCs w:val="24"/>
          <w:u w:val="single"/>
        </w:rPr>
      </w:pPr>
    </w:p>
    <w:p w14:paraId="2E36B8BD" w14:textId="77777777" w:rsidR="0055617C" w:rsidRPr="00C0643D" w:rsidRDefault="0055617C" w:rsidP="00EC5A0D">
      <w:pPr>
        <w:spacing w:after="0" w:line="20" w:lineRule="atLeast"/>
        <w:jc w:val="right"/>
        <w:rPr>
          <w:rFonts w:ascii="Times New Roman" w:eastAsia="Arial Unicode MS" w:hAnsi="Times New Roman" w:cs="Times New Roman"/>
          <w:b/>
          <w:i/>
          <w:sz w:val="24"/>
          <w:szCs w:val="24"/>
        </w:rPr>
      </w:pPr>
    </w:p>
    <w:p w14:paraId="08B6DEDA" w14:textId="77777777" w:rsidR="0055617C" w:rsidRDefault="0055617C" w:rsidP="00EC5A0D">
      <w:pPr>
        <w:spacing w:after="0" w:line="20" w:lineRule="atLeast"/>
        <w:jc w:val="right"/>
        <w:rPr>
          <w:rFonts w:ascii="Times New Roman" w:eastAsia="Arial Unicode MS" w:hAnsi="Times New Roman" w:cs="Times New Roman"/>
          <w:b/>
          <w:i/>
        </w:rPr>
      </w:pPr>
    </w:p>
    <w:p w14:paraId="7224CB5D" w14:textId="77777777" w:rsidR="007214AD" w:rsidRDefault="007214AD" w:rsidP="00D94DEF">
      <w:pPr>
        <w:spacing w:after="0" w:line="20" w:lineRule="atLeast"/>
        <w:rPr>
          <w:rFonts w:ascii="Times New Roman" w:eastAsia="Arial Unicode MS" w:hAnsi="Times New Roman" w:cs="Times New Roman"/>
          <w:b/>
          <w:i/>
        </w:rPr>
      </w:pPr>
    </w:p>
    <w:p w14:paraId="2F8BA501" w14:textId="77777777" w:rsidR="007214AD" w:rsidRDefault="007214AD" w:rsidP="00EC5A0D">
      <w:pPr>
        <w:spacing w:after="0" w:line="20" w:lineRule="atLeast"/>
        <w:jc w:val="right"/>
        <w:rPr>
          <w:rFonts w:ascii="Times New Roman" w:eastAsia="Arial Unicode MS" w:hAnsi="Times New Roman" w:cs="Times New Roman"/>
          <w:b/>
          <w:i/>
        </w:rPr>
      </w:pPr>
    </w:p>
    <w:p w14:paraId="6191741C" w14:textId="77777777" w:rsidR="007214AD" w:rsidRDefault="007214AD" w:rsidP="001A0151">
      <w:pPr>
        <w:spacing w:after="0" w:line="20" w:lineRule="atLeast"/>
        <w:rPr>
          <w:rFonts w:ascii="Times New Roman" w:eastAsia="Arial Unicode MS" w:hAnsi="Times New Roman" w:cs="Times New Roman"/>
          <w:b/>
          <w:i/>
        </w:rPr>
      </w:pPr>
    </w:p>
    <w:p w14:paraId="2DA038C8" w14:textId="77777777" w:rsidR="001A0151" w:rsidRDefault="001A0151" w:rsidP="001A0151">
      <w:pPr>
        <w:spacing w:after="0" w:line="20" w:lineRule="atLeast"/>
        <w:rPr>
          <w:rFonts w:ascii="Times New Roman" w:eastAsia="Arial Unicode MS" w:hAnsi="Times New Roman" w:cs="Times New Roman"/>
          <w:b/>
          <w:i/>
        </w:rPr>
        <w:sectPr w:rsidR="001A015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472822C9" w14:textId="2707E817" w:rsidR="00EC5A0D" w:rsidRDefault="00EC5A0D" w:rsidP="00EC5A0D">
      <w:pPr>
        <w:spacing w:after="0" w:line="20" w:lineRule="atLeast"/>
        <w:jc w:val="right"/>
        <w:rPr>
          <w:rFonts w:ascii="Times New Roman" w:eastAsia="Arial Unicode MS" w:hAnsi="Times New Roman" w:cs="Times New Roman"/>
          <w:b/>
          <w:i/>
        </w:rPr>
      </w:pPr>
      <w:r w:rsidRPr="008A1DA4">
        <w:rPr>
          <w:rFonts w:ascii="Times New Roman" w:eastAsia="Arial Unicode MS" w:hAnsi="Times New Roman" w:cs="Times New Roman"/>
          <w:b/>
          <w:i/>
        </w:rPr>
        <w:lastRenderedPageBreak/>
        <w:t>Pielikums Nr.1</w:t>
      </w:r>
    </w:p>
    <w:p w14:paraId="20BF25FA" w14:textId="2349ABBD" w:rsidR="007908C2" w:rsidRDefault="00613767" w:rsidP="007214AD">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Pr>
          <w:rFonts w:ascii="Times New Roman" w:eastAsia="Times New Roman" w:hAnsi="Times New Roman" w:cs="Times New Roman"/>
          <w:b/>
          <w:bCs/>
          <w:i/>
          <w:iCs/>
          <w:color w:val="000000"/>
          <w:sz w:val="20"/>
          <w:szCs w:val="20"/>
          <w:lang w:eastAsia="x-none"/>
        </w:rPr>
        <w:t>30.06.2026.</w:t>
      </w:r>
      <w:r w:rsidR="00D94DEF" w:rsidRPr="00D94DEF">
        <w:t xml:space="preserve"> </w:t>
      </w:r>
      <w:r w:rsidR="007908C2" w:rsidRPr="007908C2">
        <w:rPr>
          <w:rFonts w:ascii="Times New Roman" w:eastAsia="Times New Roman" w:hAnsi="Times New Roman" w:cs="Times New Roman"/>
          <w:b/>
          <w:bCs/>
          <w:i/>
          <w:iCs/>
          <w:color w:val="000000"/>
          <w:sz w:val="20"/>
          <w:szCs w:val="20"/>
          <w:lang w:eastAsia="x-none"/>
        </w:rPr>
        <w:t xml:space="preserve">Madonas novada pašvaldības </w:t>
      </w:r>
      <w:proofErr w:type="spellStart"/>
      <w:r w:rsidR="007908C2" w:rsidRPr="007908C2">
        <w:rPr>
          <w:rFonts w:ascii="Times New Roman" w:eastAsia="Times New Roman" w:hAnsi="Times New Roman" w:cs="Times New Roman"/>
          <w:b/>
          <w:bCs/>
          <w:i/>
          <w:iCs/>
          <w:color w:val="000000"/>
          <w:sz w:val="20"/>
          <w:szCs w:val="20"/>
          <w:lang w:eastAsia="x-none"/>
        </w:rPr>
        <w:t>jaunbūvējamās</w:t>
      </w:r>
      <w:proofErr w:type="spellEnd"/>
      <w:r w:rsidR="007908C2" w:rsidRPr="007908C2">
        <w:rPr>
          <w:rFonts w:ascii="Times New Roman" w:eastAsia="Times New Roman" w:hAnsi="Times New Roman" w:cs="Times New Roman"/>
          <w:b/>
          <w:bCs/>
          <w:i/>
          <w:iCs/>
          <w:color w:val="000000"/>
          <w:sz w:val="20"/>
          <w:szCs w:val="20"/>
          <w:lang w:eastAsia="x-none"/>
        </w:rPr>
        <w:t xml:space="preserve"> </w:t>
      </w:r>
    </w:p>
    <w:p w14:paraId="629E4E7B" w14:textId="18C7FD24" w:rsidR="007908C2" w:rsidRDefault="007908C2" w:rsidP="007214AD">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7908C2">
        <w:rPr>
          <w:rFonts w:ascii="Times New Roman" w:eastAsia="Times New Roman" w:hAnsi="Times New Roman" w:cs="Times New Roman"/>
          <w:b/>
          <w:bCs/>
          <w:i/>
          <w:iCs/>
          <w:color w:val="000000"/>
          <w:sz w:val="20"/>
          <w:szCs w:val="20"/>
          <w:lang w:eastAsia="x-none"/>
        </w:rPr>
        <w:t xml:space="preserve">ražošanas ēkas Nr. 3  domājamās puses (nomas objekts Nr. </w:t>
      </w:r>
      <w:r>
        <w:rPr>
          <w:rFonts w:ascii="Times New Roman" w:eastAsia="Times New Roman" w:hAnsi="Times New Roman" w:cs="Times New Roman"/>
          <w:b/>
          <w:bCs/>
          <w:i/>
          <w:iCs/>
          <w:color w:val="000000"/>
          <w:sz w:val="20"/>
          <w:szCs w:val="20"/>
          <w:lang w:eastAsia="x-none"/>
        </w:rPr>
        <w:t>4</w:t>
      </w:r>
      <w:r w:rsidRPr="007908C2">
        <w:rPr>
          <w:rFonts w:ascii="Times New Roman" w:eastAsia="Times New Roman" w:hAnsi="Times New Roman" w:cs="Times New Roman"/>
          <w:b/>
          <w:bCs/>
          <w:i/>
          <w:iCs/>
          <w:color w:val="000000"/>
          <w:sz w:val="20"/>
          <w:szCs w:val="20"/>
          <w:lang w:eastAsia="x-none"/>
        </w:rPr>
        <w:t xml:space="preserve">) </w:t>
      </w:r>
    </w:p>
    <w:p w14:paraId="1BC9F870" w14:textId="77777777" w:rsidR="007908C2" w:rsidRDefault="007908C2" w:rsidP="007214AD">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7908C2">
        <w:rPr>
          <w:rFonts w:ascii="Times New Roman" w:eastAsia="Times New Roman" w:hAnsi="Times New Roman" w:cs="Times New Roman"/>
          <w:b/>
          <w:bCs/>
          <w:i/>
          <w:iCs/>
          <w:color w:val="000000"/>
          <w:sz w:val="20"/>
          <w:szCs w:val="20"/>
          <w:lang w:eastAsia="x-none"/>
        </w:rPr>
        <w:t xml:space="preserve">un tai saistītās infrastruktūras Saules ielā 71, Madonā, </w:t>
      </w:r>
    </w:p>
    <w:p w14:paraId="5CEDD30B" w14:textId="6E35AA0F" w:rsidR="007214AD" w:rsidRPr="007214AD" w:rsidRDefault="007908C2" w:rsidP="007214AD">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7908C2">
        <w:rPr>
          <w:rFonts w:ascii="Times New Roman" w:eastAsia="Times New Roman" w:hAnsi="Times New Roman" w:cs="Times New Roman"/>
          <w:b/>
          <w:bCs/>
          <w:i/>
          <w:iCs/>
          <w:color w:val="000000"/>
          <w:sz w:val="20"/>
          <w:szCs w:val="20"/>
          <w:lang w:eastAsia="x-none"/>
        </w:rPr>
        <w:t>Madonas novadā, nomas tiesību</w:t>
      </w:r>
      <w:r>
        <w:rPr>
          <w:rFonts w:ascii="Times New Roman" w:eastAsia="Times New Roman" w:hAnsi="Times New Roman" w:cs="Times New Roman"/>
          <w:b/>
          <w:bCs/>
          <w:i/>
          <w:iCs/>
          <w:color w:val="000000"/>
          <w:sz w:val="20"/>
          <w:szCs w:val="20"/>
          <w:lang w:eastAsia="x-none"/>
        </w:rPr>
        <w:t xml:space="preserve"> </w:t>
      </w:r>
      <w:r w:rsidR="00EA0BE3" w:rsidRPr="00EA0BE3">
        <w:rPr>
          <w:rFonts w:ascii="Times New Roman" w:eastAsia="Times New Roman" w:hAnsi="Times New Roman" w:cs="Times New Roman"/>
          <w:b/>
          <w:bCs/>
          <w:i/>
          <w:iCs/>
          <w:color w:val="000000"/>
          <w:sz w:val="20"/>
          <w:szCs w:val="20"/>
          <w:lang w:eastAsia="x-none"/>
        </w:rPr>
        <w:t>izsoles noteikumiem</w:t>
      </w:r>
    </w:p>
    <w:p w14:paraId="755F71B9" w14:textId="77777777" w:rsidR="007214AD" w:rsidRPr="008A1DA4" w:rsidRDefault="007214AD" w:rsidP="00EC5A0D">
      <w:pPr>
        <w:spacing w:after="0" w:line="20" w:lineRule="atLeast"/>
        <w:jc w:val="right"/>
        <w:rPr>
          <w:rFonts w:ascii="Times New Roman" w:eastAsia="Arial Unicode MS" w:hAnsi="Times New Roman" w:cs="Times New Roman"/>
          <w:b/>
          <w:i/>
        </w:rPr>
      </w:pPr>
    </w:p>
    <w:p w14:paraId="08DE50E2" w14:textId="77777777" w:rsidR="00EC5A0D" w:rsidRPr="00626415" w:rsidRDefault="00EC5A0D" w:rsidP="00EC5A0D">
      <w:pPr>
        <w:spacing w:after="0" w:line="20" w:lineRule="atLeast"/>
        <w:jc w:val="right"/>
        <w:rPr>
          <w:rFonts w:ascii="Times New Roman" w:eastAsia="Arial Unicode MS" w:hAnsi="Times New Roman" w:cs="Times New Roman"/>
        </w:rPr>
      </w:pPr>
    </w:p>
    <w:p w14:paraId="53D1A8EB" w14:textId="77777777" w:rsidR="00EC5A0D" w:rsidRDefault="00CF0F4C" w:rsidP="00EC5A0D">
      <w:pPr>
        <w:keepNext/>
        <w:spacing w:after="0" w:line="240" w:lineRule="auto"/>
        <w:ind w:left="3600" w:firstLine="720"/>
        <w:jc w:val="right"/>
        <w:outlineLvl w:val="0"/>
        <w:rPr>
          <w:rFonts w:ascii="Times New Roman" w:eastAsia="Times New Roman" w:hAnsi="Times New Roman" w:cs="Times New Roman"/>
          <w:b/>
          <w:noProof/>
          <w:sz w:val="32"/>
          <w:szCs w:val="32"/>
          <w:lang w:eastAsia="lv-LV"/>
        </w:rPr>
      </w:pPr>
      <w:r>
        <w:rPr>
          <w:rFonts w:ascii="Times New Roman" w:eastAsia="Times New Roman" w:hAnsi="Times New Roman" w:cs="Times New Roman"/>
          <w:b/>
          <w:noProof/>
          <w:sz w:val="32"/>
          <w:szCs w:val="32"/>
          <w:lang w:eastAsia="lv-LV"/>
        </w:rPr>
        <w:t>Madonas novada pašvaldībai</w:t>
      </w:r>
    </w:p>
    <w:p w14:paraId="2D4A2FC4" w14:textId="77777777" w:rsidR="00CF0F4C" w:rsidRDefault="00CF0F4C" w:rsidP="00EC5A0D">
      <w:pPr>
        <w:spacing w:after="0" w:line="240" w:lineRule="auto"/>
        <w:jc w:val="right"/>
        <w:rPr>
          <w:rFonts w:ascii="Times New Roman" w:eastAsiaTheme="minorEastAsia" w:hAnsi="Times New Roman"/>
          <w:sz w:val="24"/>
          <w:szCs w:val="24"/>
        </w:rPr>
      </w:pPr>
    </w:p>
    <w:p w14:paraId="7DFDA83C" w14:textId="01E0EC13" w:rsidR="00D94DEF" w:rsidRDefault="00CF0F4C" w:rsidP="00D94DEF">
      <w:pPr>
        <w:shd w:val="clear" w:color="auto" w:fill="FFFFFF"/>
        <w:spacing w:after="0" w:line="240" w:lineRule="auto"/>
        <w:jc w:val="right"/>
        <w:rPr>
          <w:rFonts w:ascii="Times New Roman" w:eastAsiaTheme="minorEastAsia" w:hAnsi="Times New Roman"/>
          <w:sz w:val="20"/>
          <w:szCs w:val="20"/>
        </w:rPr>
      </w:pPr>
      <w:r>
        <w:rPr>
          <w:rFonts w:ascii="Times New Roman" w:eastAsiaTheme="minorEastAsia" w:hAnsi="Times New Roman"/>
          <w:sz w:val="20"/>
          <w:szCs w:val="20"/>
        </w:rPr>
        <w:t>________________________________________________________________</w:t>
      </w:r>
    </w:p>
    <w:p w14:paraId="4C8E36B0" w14:textId="5C709AA0" w:rsidR="00EC5A0D" w:rsidRPr="00626415" w:rsidRDefault="007214AD" w:rsidP="00EC5A0D">
      <w:pPr>
        <w:shd w:val="clear" w:color="auto" w:fill="FFFFFF"/>
        <w:spacing w:after="0" w:line="240" w:lineRule="auto"/>
        <w:jc w:val="right"/>
        <w:rPr>
          <w:rFonts w:ascii="Times New Roman" w:eastAsiaTheme="minorEastAsia" w:hAnsi="Times New Roman"/>
          <w:sz w:val="20"/>
          <w:szCs w:val="20"/>
        </w:rPr>
      </w:pPr>
      <w:r>
        <w:rPr>
          <w:rFonts w:ascii="Times New Roman" w:eastAsiaTheme="minorEastAsia" w:hAnsi="Times New Roman"/>
          <w:sz w:val="20"/>
          <w:szCs w:val="20"/>
        </w:rPr>
        <w:t>(</w:t>
      </w:r>
      <w:r w:rsidR="00EC5A0D" w:rsidRPr="00626415">
        <w:rPr>
          <w:rFonts w:ascii="Times New Roman" w:eastAsiaTheme="minorEastAsia" w:hAnsi="Times New Roman"/>
          <w:sz w:val="20"/>
          <w:szCs w:val="20"/>
        </w:rPr>
        <w:t>nosaukums)</w:t>
      </w:r>
    </w:p>
    <w:p w14:paraId="574DC638" w14:textId="77777777" w:rsidR="00D94DEF" w:rsidRDefault="00D94DEF" w:rsidP="00EC5A0D">
      <w:pPr>
        <w:shd w:val="clear" w:color="auto" w:fill="FFFFFF"/>
        <w:spacing w:after="0" w:line="240" w:lineRule="auto"/>
        <w:jc w:val="right"/>
        <w:rPr>
          <w:rFonts w:ascii="Times New Roman" w:eastAsiaTheme="minorEastAsia" w:hAnsi="Times New Roman"/>
          <w:sz w:val="24"/>
          <w:szCs w:val="24"/>
        </w:rPr>
      </w:pPr>
    </w:p>
    <w:p w14:paraId="2E699ED6" w14:textId="2CCD33ED" w:rsidR="00CF0F4C" w:rsidRPr="00626415" w:rsidRDefault="00CF0F4C" w:rsidP="00EC5A0D">
      <w:pPr>
        <w:shd w:val="clear" w:color="auto" w:fill="FFFFFF"/>
        <w:spacing w:after="0" w:line="240" w:lineRule="auto"/>
        <w:jc w:val="right"/>
        <w:rPr>
          <w:rFonts w:ascii="Times New Roman" w:eastAsiaTheme="minorEastAsia" w:hAnsi="Times New Roman"/>
          <w:sz w:val="24"/>
          <w:szCs w:val="24"/>
        </w:rPr>
      </w:pPr>
      <w:r>
        <w:rPr>
          <w:rFonts w:ascii="Times New Roman" w:eastAsiaTheme="minorEastAsia" w:hAnsi="Times New Roman"/>
          <w:sz w:val="24"/>
          <w:szCs w:val="24"/>
        </w:rPr>
        <w:t>_____________________________________________________</w:t>
      </w:r>
    </w:p>
    <w:p w14:paraId="24FF4D03" w14:textId="426BAA6F" w:rsidR="00EC5A0D" w:rsidRDefault="00EC5A0D" w:rsidP="00EC5A0D">
      <w:pPr>
        <w:shd w:val="clear" w:color="auto" w:fill="FFFFFF"/>
        <w:spacing w:after="0" w:line="240" w:lineRule="auto"/>
        <w:jc w:val="right"/>
        <w:rPr>
          <w:rFonts w:ascii="Times New Roman" w:eastAsiaTheme="minorEastAsia" w:hAnsi="Times New Roman"/>
          <w:sz w:val="20"/>
          <w:szCs w:val="20"/>
        </w:rPr>
      </w:pPr>
      <w:r w:rsidRPr="00626415">
        <w:rPr>
          <w:rFonts w:ascii="Times New Roman" w:eastAsiaTheme="minorEastAsia" w:hAnsi="Times New Roman"/>
          <w:sz w:val="20"/>
          <w:szCs w:val="20"/>
        </w:rPr>
        <w:t xml:space="preserve"> </w:t>
      </w:r>
      <w:r w:rsidR="00C940B8">
        <w:rPr>
          <w:rFonts w:ascii="Times New Roman" w:eastAsiaTheme="minorEastAsia" w:hAnsi="Times New Roman"/>
          <w:sz w:val="20"/>
          <w:szCs w:val="20"/>
        </w:rPr>
        <w:t>(</w:t>
      </w:r>
      <w:r w:rsidRPr="00626415">
        <w:rPr>
          <w:rFonts w:ascii="Times New Roman" w:eastAsiaTheme="minorEastAsia" w:hAnsi="Times New Roman"/>
          <w:sz w:val="20"/>
          <w:szCs w:val="20"/>
        </w:rPr>
        <w:t>reģistrācijas Nr.)</w:t>
      </w:r>
    </w:p>
    <w:p w14:paraId="713A3AB0" w14:textId="77777777" w:rsidR="00CF0F4C" w:rsidRPr="00626415" w:rsidRDefault="00CF0F4C" w:rsidP="00EC5A0D">
      <w:pPr>
        <w:shd w:val="clear" w:color="auto" w:fill="FFFFFF"/>
        <w:spacing w:after="0" w:line="240" w:lineRule="auto"/>
        <w:jc w:val="right"/>
        <w:rPr>
          <w:rFonts w:ascii="Times New Roman" w:eastAsiaTheme="minorEastAsia" w:hAnsi="Times New Roman"/>
          <w:sz w:val="20"/>
          <w:szCs w:val="20"/>
        </w:rPr>
      </w:pPr>
    </w:p>
    <w:p w14:paraId="61EA6088" w14:textId="77777777" w:rsidR="00EC5A0D" w:rsidRPr="00626415" w:rsidRDefault="00EC5A0D" w:rsidP="00EC5A0D">
      <w:pPr>
        <w:shd w:val="clear" w:color="auto" w:fill="FFFFFF"/>
        <w:spacing w:after="0" w:line="240" w:lineRule="auto"/>
        <w:jc w:val="right"/>
        <w:rPr>
          <w:rFonts w:ascii="Times New Roman" w:eastAsiaTheme="minorEastAsia" w:hAnsi="Times New Roman"/>
          <w:sz w:val="24"/>
          <w:szCs w:val="24"/>
        </w:rPr>
      </w:pPr>
      <w:r w:rsidRPr="00626415">
        <w:rPr>
          <w:rFonts w:ascii="Times New Roman" w:eastAsiaTheme="minorEastAsia" w:hAnsi="Times New Roman"/>
          <w:sz w:val="24"/>
          <w:szCs w:val="24"/>
        </w:rPr>
        <w:t>________________________________________________</w:t>
      </w:r>
      <w:r w:rsidR="00CF0F4C">
        <w:rPr>
          <w:rFonts w:ascii="Times New Roman" w:eastAsiaTheme="minorEastAsia" w:hAnsi="Times New Roman"/>
          <w:sz w:val="24"/>
          <w:szCs w:val="24"/>
        </w:rPr>
        <w:t>_____</w:t>
      </w:r>
    </w:p>
    <w:p w14:paraId="77861F23" w14:textId="5DBA28E2" w:rsidR="00EC5A0D" w:rsidRPr="00626415" w:rsidRDefault="00EC5A0D" w:rsidP="00EC5A0D">
      <w:pPr>
        <w:shd w:val="clear" w:color="auto" w:fill="FFFFFF"/>
        <w:spacing w:after="0" w:line="240" w:lineRule="auto"/>
        <w:jc w:val="right"/>
        <w:rPr>
          <w:rFonts w:ascii="Times New Roman" w:eastAsiaTheme="minorEastAsia" w:hAnsi="Times New Roman"/>
          <w:sz w:val="20"/>
          <w:szCs w:val="20"/>
        </w:rPr>
      </w:pPr>
      <w:r w:rsidRPr="00626415">
        <w:rPr>
          <w:rFonts w:ascii="Times New Roman" w:eastAsiaTheme="minorEastAsia" w:hAnsi="Times New Roman"/>
          <w:sz w:val="20"/>
          <w:szCs w:val="20"/>
        </w:rPr>
        <w:t>(adrese, tālrunis</w:t>
      </w:r>
      <w:r w:rsidR="00CF0F4C">
        <w:rPr>
          <w:rFonts w:ascii="Times New Roman" w:eastAsiaTheme="minorEastAsia" w:hAnsi="Times New Roman"/>
          <w:sz w:val="20"/>
          <w:szCs w:val="20"/>
        </w:rPr>
        <w:t>, e</w:t>
      </w:r>
      <w:r w:rsidR="00D94DEF">
        <w:rPr>
          <w:rFonts w:ascii="Times New Roman" w:eastAsiaTheme="minorEastAsia" w:hAnsi="Times New Roman"/>
          <w:sz w:val="20"/>
          <w:szCs w:val="20"/>
        </w:rPr>
        <w:t>-</w:t>
      </w:r>
      <w:r w:rsidR="00CF0F4C">
        <w:rPr>
          <w:rFonts w:ascii="Times New Roman" w:eastAsiaTheme="minorEastAsia" w:hAnsi="Times New Roman"/>
          <w:sz w:val="20"/>
          <w:szCs w:val="20"/>
        </w:rPr>
        <w:t xml:space="preserve">pasts) </w:t>
      </w:r>
    </w:p>
    <w:p w14:paraId="6F658AD5" w14:textId="77777777" w:rsidR="00EC5A0D" w:rsidRDefault="00EC5A0D" w:rsidP="00EC5A0D">
      <w:pPr>
        <w:spacing w:after="0" w:line="240" w:lineRule="auto"/>
        <w:jc w:val="center"/>
        <w:rPr>
          <w:rFonts w:ascii="Times New Roman" w:eastAsiaTheme="minorEastAsia" w:hAnsi="Times New Roman"/>
          <w:sz w:val="28"/>
          <w:szCs w:val="28"/>
        </w:rPr>
      </w:pPr>
    </w:p>
    <w:p w14:paraId="258BF6CE" w14:textId="77777777" w:rsidR="00EC5A0D" w:rsidRPr="00D17D6C" w:rsidRDefault="00EC5A0D" w:rsidP="00EC5A0D">
      <w:pPr>
        <w:spacing w:after="0" w:line="240" w:lineRule="auto"/>
        <w:jc w:val="center"/>
        <w:rPr>
          <w:rFonts w:ascii="Times New Roman" w:eastAsiaTheme="minorEastAsia" w:hAnsi="Times New Roman"/>
          <w:b/>
          <w:bCs/>
          <w:sz w:val="24"/>
          <w:szCs w:val="24"/>
        </w:rPr>
      </w:pPr>
      <w:smartTag w:uri="schemas-tilde-lv/tildestengine" w:element="veidnes">
        <w:smartTagPr>
          <w:attr w:name="id" w:val="-1"/>
          <w:attr w:name="baseform" w:val="Pieteikums"/>
          <w:attr w:name="text" w:val="PIETEIKUMS&#10;"/>
        </w:smartTagPr>
        <w:r w:rsidRPr="00D17D6C">
          <w:rPr>
            <w:rFonts w:ascii="Times New Roman" w:eastAsiaTheme="minorEastAsia" w:hAnsi="Times New Roman"/>
            <w:b/>
            <w:bCs/>
            <w:sz w:val="24"/>
            <w:szCs w:val="24"/>
          </w:rPr>
          <w:t>PIETEIKUMS</w:t>
        </w:r>
      </w:smartTag>
    </w:p>
    <w:p w14:paraId="18F7760E" w14:textId="5730870B" w:rsidR="00C940B8" w:rsidRDefault="007908C2" w:rsidP="00EA0BE3">
      <w:pPr>
        <w:spacing w:after="0" w:line="240" w:lineRule="auto"/>
        <w:jc w:val="center"/>
        <w:rPr>
          <w:rFonts w:ascii="Times New Roman" w:eastAsia="Times New Roman" w:hAnsi="Times New Roman" w:cs="Times New Roman"/>
          <w:b/>
          <w:bCs/>
          <w:i/>
          <w:iCs/>
          <w:color w:val="000000"/>
          <w:sz w:val="20"/>
          <w:szCs w:val="20"/>
          <w:lang w:eastAsia="x-none"/>
        </w:rPr>
      </w:pPr>
      <w:r w:rsidRPr="007908C2">
        <w:rPr>
          <w:rFonts w:ascii="Times New Roman" w:eastAsia="Times New Roman" w:hAnsi="Times New Roman" w:cs="Times New Roman"/>
          <w:b/>
          <w:bCs/>
          <w:i/>
          <w:iCs/>
          <w:color w:val="000000"/>
          <w:sz w:val="20"/>
          <w:szCs w:val="20"/>
          <w:lang w:eastAsia="x-none"/>
        </w:rPr>
        <w:t xml:space="preserve">Madonas novada pašvaldības </w:t>
      </w:r>
      <w:proofErr w:type="spellStart"/>
      <w:r w:rsidRPr="007908C2">
        <w:rPr>
          <w:rFonts w:ascii="Times New Roman" w:eastAsia="Times New Roman" w:hAnsi="Times New Roman" w:cs="Times New Roman"/>
          <w:b/>
          <w:bCs/>
          <w:i/>
          <w:iCs/>
          <w:color w:val="000000"/>
          <w:sz w:val="20"/>
          <w:szCs w:val="20"/>
          <w:lang w:eastAsia="x-none"/>
        </w:rPr>
        <w:t>jaunbūvējamās</w:t>
      </w:r>
      <w:proofErr w:type="spellEnd"/>
      <w:r w:rsidRPr="007908C2">
        <w:rPr>
          <w:rFonts w:ascii="Times New Roman" w:eastAsia="Times New Roman" w:hAnsi="Times New Roman" w:cs="Times New Roman"/>
          <w:b/>
          <w:bCs/>
          <w:i/>
          <w:iCs/>
          <w:color w:val="000000"/>
          <w:sz w:val="20"/>
          <w:szCs w:val="20"/>
          <w:lang w:eastAsia="x-none"/>
        </w:rPr>
        <w:t xml:space="preserve"> ražošanas ēkas Nr. 3  domājamās puses (nomas objekts Nr. </w:t>
      </w:r>
      <w:r>
        <w:rPr>
          <w:rFonts w:ascii="Times New Roman" w:eastAsia="Times New Roman" w:hAnsi="Times New Roman" w:cs="Times New Roman"/>
          <w:b/>
          <w:bCs/>
          <w:i/>
          <w:iCs/>
          <w:color w:val="000000"/>
          <w:sz w:val="20"/>
          <w:szCs w:val="20"/>
          <w:lang w:eastAsia="x-none"/>
        </w:rPr>
        <w:t>4</w:t>
      </w:r>
      <w:r w:rsidRPr="007908C2">
        <w:rPr>
          <w:rFonts w:ascii="Times New Roman" w:eastAsia="Times New Roman" w:hAnsi="Times New Roman" w:cs="Times New Roman"/>
          <w:b/>
          <w:bCs/>
          <w:i/>
          <w:iCs/>
          <w:color w:val="000000"/>
          <w:sz w:val="20"/>
          <w:szCs w:val="20"/>
          <w:lang w:eastAsia="x-none"/>
        </w:rPr>
        <w:t>) un tai saistītās infrastruktūras Saules ielā 71, Madonā, Madonas novadā, nomas tiesību</w:t>
      </w:r>
      <w:r>
        <w:rPr>
          <w:rFonts w:ascii="Times New Roman" w:eastAsia="Times New Roman" w:hAnsi="Times New Roman" w:cs="Times New Roman"/>
          <w:b/>
          <w:bCs/>
          <w:i/>
          <w:iCs/>
          <w:color w:val="000000"/>
          <w:sz w:val="20"/>
          <w:szCs w:val="20"/>
          <w:lang w:eastAsia="x-none"/>
        </w:rPr>
        <w:t xml:space="preserve"> </w:t>
      </w:r>
      <w:r w:rsidR="00EA0BE3" w:rsidRPr="00EA0BE3">
        <w:rPr>
          <w:rFonts w:ascii="Times New Roman" w:eastAsia="Times New Roman" w:hAnsi="Times New Roman" w:cs="Times New Roman"/>
          <w:b/>
          <w:bCs/>
          <w:i/>
          <w:iCs/>
          <w:color w:val="000000"/>
          <w:sz w:val="20"/>
          <w:szCs w:val="20"/>
          <w:lang w:eastAsia="x-none"/>
        </w:rPr>
        <w:t>izsole</w:t>
      </w:r>
    </w:p>
    <w:p w14:paraId="7E111EC6" w14:textId="77777777" w:rsidR="00EA0BE3" w:rsidRDefault="00EA0BE3" w:rsidP="00C940B8">
      <w:pPr>
        <w:spacing w:after="0" w:line="240" w:lineRule="auto"/>
        <w:rPr>
          <w:rFonts w:ascii="Times New Roman" w:eastAsia="Times New Roman" w:hAnsi="Times New Roman" w:cs="Times New Roman"/>
          <w:b/>
          <w:bCs/>
          <w:i/>
          <w:iCs/>
          <w:color w:val="000000"/>
          <w:sz w:val="20"/>
          <w:szCs w:val="20"/>
          <w:lang w:eastAsia="x-none"/>
        </w:rPr>
      </w:pPr>
    </w:p>
    <w:p w14:paraId="7D9B7492" w14:textId="5DBC2648" w:rsidR="001A0151" w:rsidRPr="00626415" w:rsidRDefault="00F95E2E" w:rsidP="007908C2">
      <w:pPr>
        <w:spacing w:after="0" w:line="240" w:lineRule="auto"/>
        <w:ind w:firstLine="567"/>
        <w:jc w:val="both"/>
        <w:rPr>
          <w:rFonts w:ascii="Times New Roman" w:eastAsiaTheme="minorEastAsia" w:hAnsi="Times New Roman"/>
          <w:sz w:val="24"/>
          <w:szCs w:val="24"/>
        </w:rPr>
      </w:pPr>
      <w:r w:rsidRPr="00F95E2E">
        <w:rPr>
          <w:rFonts w:ascii="Times New Roman" w:eastAsiaTheme="minorEastAsia" w:hAnsi="Times New Roman" w:cs="Times New Roman"/>
          <w:sz w:val="24"/>
          <w:szCs w:val="24"/>
        </w:rPr>
        <w:t>Piesakos uz Nomas objekta Nr. 4 nomas tiesību izsoli</w:t>
      </w:r>
      <w:r>
        <w:rPr>
          <w:rFonts w:ascii="Times New Roman" w:eastAsiaTheme="minorEastAsia" w:hAnsi="Times New Roman" w:cs="Times New Roman"/>
          <w:sz w:val="24"/>
          <w:szCs w:val="24"/>
        </w:rPr>
        <w:t xml:space="preserve"> ar augšupejošu soli</w:t>
      </w:r>
      <w:r w:rsidRPr="00F95E2E">
        <w:rPr>
          <w:rFonts w:ascii="Times New Roman" w:eastAsiaTheme="minorEastAsia" w:hAnsi="Times New Roman" w:cs="Times New Roman"/>
          <w:sz w:val="24"/>
          <w:szCs w:val="24"/>
        </w:rPr>
        <w:t xml:space="preserve">, kas veido </w:t>
      </w:r>
      <w:proofErr w:type="spellStart"/>
      <w:r w:rsidRPr="00F95E2E">
        <w:rPr>
          <w:rFonts w:ascii="Times New Roman" w:eastAsiaTheme="minorEastAsia" w:hAnsi="Times New Roman" w:cs="Times New Roman"/>
          <w:sz w:val="24"/>
          <w:szCs w:val="24"/>
        </w:rPr>
        <w:t>jaunbūvējamās</w:t>
      </w:r>
      <w:proofErr w:type="spellEnd"/>
      <w:r w:rsidRPr="00F95E2E">
        <w:rPr>
          <w:rFonts w:ascii="Times New Roman" w:eastAsiaTheme="minorEastAsia" w:hAnsi="Times New Roman" w:cs="Times New Roman"/>
          <w:sz w:val="24"/>
          <w:szCs w:val="24"/>
        </w:rPr>
        <w:t xml:space="preserve"> divstāvu ražošanas ēkas Nr. 3 (numerācija saskaņā ar būvprojektu) domājam</w:t>
      </w:r>
      <w:r w:rsidR="007908C2">
        <w:rPr>
          <w:rFonts w:ascii="Times New Roman" w:eastAsiaTheme="minorEastAsia" w:hAnsi="Times New Roman" w:cs="Times New Roman"/>
          <w:sz w:val="24"/>
          <w:szCs w:val="24"/>
        </w:rPr>
        <w:t>ā</w:t>
      </w:r>
      <w:r w:rsidRPr="00F95E2E">
        <w:rPr>
          <w:rFonts w:ascii="Times New Roman" w:eastAsiaTheme="minorEastAsia" w:hAnsi="Times New Roman" w:cs="Times New Roman"/>
          <w:sz w:val="24"/>
          <w:szCs w:val="24"/>
        </w:rPr>
        <w:t xml:space="preserve"> pus</w:t>
      </w:r>
      <w:r w:rsidR="007908C2">
        <w:rPr>
          <w:rFonts w:ascii="Times New Roman" w:eastAsiaTheme="minorEastAsia" w:hAnsi="Times New Roman" w:cs="Times New Roman"/>
          <w:sz w:val="24"/>
          <w:szCs w:val="24"/>
        </w:rPr>
        <w:t>e</w:t>
      </w:r>
      <w:r w:rsidRPr="00F95E2E">
        <w:rPr>
          <w:rFonts w:ascii="Times New Roman" w:eastAsiaTheme="minorEastAsia" w:hAnsi="Times New Roman" w:cs="Times New Roman"/>
          <w:sz w:val="24"/>
          <w:szCs w:val="24"/>
        </w:rPr>
        <w:t>, kuras projektētā platība ir 552,84 m², nojumes domājam</w:t>
      </w:r>
      <w:r w:rsidR="007908C2">
        <w:rPr>
          <w:rFonts w:ascii="Times New Roman" w:eastAsiaTheme="minorEastAsia" w:hAnsi="Times New Roman" w:cs="Times New Roman"/>
          <w:sz w:val="24"/>
          <w:szCs w:val="24"/>
        </w:rPr>
        <w:t>ā</w:t>
      </w:r>
      <w:r w:rsidRPr="00F95E2E">
        <w:rPr>
          <w:rFonts w:ascii="Times New Roman" w:eastAsiaTheme="minorEastAsia" w:hAnsi="Times New Roman" w:cs="Times New Roman"/>
          <w:sz w:val="24"/>
          <w:szCs w:val="24"/>
        </w:rPr>
        <w:t xml:space="preserve"> pus</w:t>
      </w:r>
      <w:r w:rsidR="007908C2">
        <w:rPr>
          <w:rFonts w:ascii="Times New Roman" w:eastAsiaTheme="minorEastAsia" w:hAnsi="Times New Roman" w:cs="Times New Roman"/>
          <w:sz w:val="24"/>
          <w:szCs w:val="24"/>
        </w:rPr>
        <w:t>e</w:t>
      </w:r>
      <w:r w:rsidRPr="00F95E2E">
        <w:rPr>
          <w:rFonts w:ascii="Times New Roman" w:eastAsiaTheme="minorEastAsia" w:hAnsi="Times New Roman" w:cs="Times New Roman"/>
          <w:sz w:val="24"/>
          <w:szCs w:val="24"/>
        </w:rPr>
        <w:t>, kuras projektētā platība ir 220,15 m², un ar tām funkcionāli saistīto zemes vienības daļu 1900 m² platībā</w:t>
      </w:r>
      <w:r w:rsidR="007908C2">
        <w:rPr>
          <w:rFonts w:ascii="Times New Roman" w:eastAsiaTheme="minorEastAsia" w:hAnsi="Times New Roman" w:cs="Times New Roman"/>
          <w:sz w:val="24"/>
          <w:szCs w:val="24"/>
        </w:rPr>
        <w:t xml:space="preserve"> </w:t>
      </w:r>
      <w:r w:rsidR="007908C2" w:rsidRPr="0047467D">
        <w:rPr>
          <w:rFonts w:ascii="Times New Roman" w:eastAsiaTheme="minorEastAsia" w:hAnsi="Times New Roman" w:cs="Times New Roman"/>
          <w:sz w:val="24"/>
          <w:szCs w:val="24"/>
        </w:rPr>
        <w:t>Saules iela 71, Madona, Madonas novads (kadastra Nr. 7001 001 0076)</w:t>
      </w:r>
      <w:r w:rsidR="007908C2">
        <w:rPr>
          <w:rFonts w:ascii="Times New Roman" w:eastAsiaTheme="minorEastAsia" w:hAnsi="Times New Roman" w:cs="Times New Roman"/>
          <w:sz w:val="24"/>
          <w:szCs w:val="24"/>
        </w:rPr>
        <w:t>.</w:t>
      </w:r>
      <w:r w:rsidR="007908C2" w:rsidRPr="0047467D">
        <w:rPr>
          <w:rFonts w:ascii="Times New Roman" w:eastAsiaTheme="minorEastAsia" w:hAnsi="Times New Roman" w:cs="Times New Roman"/>
          <w:sz w:val="24"/>
          <w:szCs w:val="24"/>
        </w:rPr>
        <w:t xml:space="preserve"> </w:t>
      </w:r>
    </w:p>
    <w:p w14:paraId="0BB47FC0" w14:textId="77777777" w:rsidR="00DB394F" w:rsidRDefault="00DB394F" w:rsidP="00DB394F">
      <w:pPr>
        <w:spacing w:after="0" w:line="240" w:lineRule="auto"/>
        <w:ind w:firstLine="567"/>
        <w:jc w:val="both"/>
        <w:rPr>
          <w:rFonts w:ascii="Times New Roman" w:eastAsiaTheme="minorEastAsia" w:hAnsi="Times New Roman"/>
          <w:sz w:val="24"/>
          <w:szCs w:val="24"/>
        </w:rPr>
      </w:pPr>
    </w:p>
    <w:p w14:paraId="5720D183" w14:textId="091C920C" w:rsidR="00EC5A0D" w:rsidRPr="00C940B8" w:rsidRDefault="005042E3" w:rsidP="00C940B8">
      <w:pPr>
        <w:spacing w:after="0" w:line="240" w:lineRule="auto"/>
        <w:jc w:val="both"/>
        <w:rPr>
          <w:rFonts w:ascii="Times New Roman" w:eastAsiaTheme="minorEastAsia" w:hAnsi="Times New Roman"/>
          <w:sz w:val="24"/>
          <w:szCs w:val="24"/>
        </w:rPr>
      </w:pPr>
      <w:r w:rsidRPr="00C940B8">
        <w:rPr>
          <w:rFonts w:ascii="Times New Roman" w:eastAsiaTheme="minorEastAsia" w:hAnsi="Times New Roman" w:cs="Times New Roman"/>
          <w:sz w:val="24"/>
          <w:szCs w:val="24"/>
        </w:rPr>
        <w:t>N</w:t>
      </w:r>
      <w:r w:rsidRPr="00C940B8">
        <w:rPr>
          <w:rFonts w:ascii="Times New Roman" w:hAnsi="Times New Roman" w:cs="Times New Roman"/>
          <w:sz w:val="24"/>
          <w:szCs w:val="24"/>
          <w:shd w:val="clear" w:color="auto" w:fill="FFFFFF"/>
        </w:rPr>
        <w:t>omas laikā plānotās darbības nomas objektā, tai skaitā vai un kāda veida saimniecisko darbību ir plānots veikt</w:t>
      </w:r>
      <w:r w:rsidR="00D17D6C" w:rsidRPr="00C940B8">
        <w:rPr>
          <w:rFonts w:ascii="Times New Roman" w:eastAsiaTheme="minorEastAsia" w:hAnsi="Times New Roman"/>
          <w:sz w:val="24"/>
          <w:szCs w:val="24"/>
        </w:rPr>
        <w:t>__________________________________</w:t>
      </w:r>
      <w:r w:rsidR="00CF0F4C" w:rsidRPr="00C940B8">
        <w:rPr>
          <w:rFonts w:ascii="Times New Roman" w:eastAsiaTheme="minorEastAsia" w:hAnsi="Times New Roman"/>
          <w:sz w:val="24"/>
          <w:szCs w:val="24"/>
        </w:rPr>
        <w:t>__________</w:t>
      </w:r>
      <w:r w:rsidR="00C940B8" w:rsidRPr="00C940B8">
        <w:rPr>
          <w:rFonts w:ascii="Times New Roman" w:eastAsiaTheme="minorEastAsia" w:hAnsi="Times New Roman"/>
          <w:sz w:val="24"/>
          <w:szCs w:val="24"/>
        </w:rPr>
        <w:t>___________</w:t>
      </w:r>
    </w:p>
    <w:p w14:paraId="211283B4" w14:textId="77777777" w:rsidR="00EC5A0D" w:rsidRPr="00C940B8" w:rsidRDefault="00EC5A0D" w:rsidP="00C940B8">
      <w:pPr>
        <w:shd w:val="clear" w:color="auto" w:fill="FFFFFF"/>
        <w:spacing w:after="0" w:line="20" w:lineRule="atLeast"/>
        <w:jc w:val="both"/>
        <w:rPr>
          <w:rFonts w:ascii="Times New Roman" w:eastAsiaTheme="minorEastAsia" w:hAnsi="Times New Roman"/>
          <w:sz w:val="24"/>
          <w:szCs w:val="24"/>
        </w:rPr>
      </w:pPr>
    </w:p>
    <w:p w14:paraId="5E53668E" w14:textId="77777777" w:rsidR="00DB394F" w:rsidRPr="00EB407C" w:rsidRDefault="00DB394F" w:rsidP="00EC5A0D">
      <w:pPr>
        <w:shd w:val="clear" w:color="auto" w:fill="FFFFFF"/>
        <w:spacing w:after="0" w:line="20" w:lineRule="atLeast"/>
        <w:jc w:val="both"/>
        <w:rPr>
          <w:rFonts w:ascii="Times New Roman" w:eastAsia="Times New Roman" w:hAnsi="Times New Roman" w:cs="Times New Roman"/>
          <w:sz w:val="24"/>
          <w:szCs w:val="24"/>
          <w:lang w:eastAsia="lv-LV"/>
        </w:rPr>
      </w:pPr>
    </w:p>
    <w:p w14:paraId="40925171" w14:textId="298D0710" w:rsidR="00DB394F" w:rsidRDefault="00DB394F" w:rsidP="00D94DEF">
      <w:pPr>
        <w:suppressAutoHyphens/>
        <w:autoSpaceDN w:val="0"/>
        <w:spacing w:after="840" w:line="240" w:lineRule="auto"/>
        <w:ind w:left="142" w:hanging="142"/>
        <w:contextualSpacing/>
        <w:jc w:val="both"/>
        <w:rPr>
          <w:rFonts w:ascii="Times New Roman" w:eastAsia="Calibri" w:hAnsi="Times New Roman" w:cs="Times New Roman"/>
          <w:i/>
          <w:sz w:val="20"/>
          <w:szCs w:val="20"/>
        </w:rPr>
      </w:pPr>
      <w:r w:rsidRPr="00DB394F">
        <w:rPr>
          <w:rFonts w:ascii="Times New Roman" w:eastAsia="Calibri" w:hAnsi="Times New Roman" w:cs="Times New Roman"/>
          <w:i/>
          <w:sz w:val="20"/>
          <w:szCs w:val="20"/>
        </w:rPr>
        <w:t>•</w:t>
      </w:r>
      <w:r w:rsidR="00D94DEF">
        <w:rPr>
          <w:rFonts w:ascii="Times New Roman" w:eastAsia="Calibri" w:hAnsi="Times New Roman" w:cs="Times New Roman"/>
          <w:i/>
          <w:sz w:val="20"/>
          <w:szCs w:val="20"/>
        </w:rPr>
        <w:t xml:space="preserve"> </w:t>
      </w:r>
      <w:r w:rsidRPr="00DB394F">
        <w:rPr>
          <w:rFonts w:ascii="Times New Roman" w:eastAsia="Calibri" w:hAnsi="Times New Roman" w:cs="Times New Roman"/>
          <w:i/>
          <w:sz w:val="20"/>
          <w:szCs w:val="20"/>
        </w:rPr>
        <w:t>piekrītu manu personas datu apstrādei;</w:t>
      </w:r>
    </w:p>
    <w:p w14:paraId="484B3F8E" w14:textId="268561A8" w:rsidR="00DB394F" w:rsidRPr="00DB394F" w:rsidRDefault="00DB394F" w:rsidP="00D94DEF">
      <w:pPr>
        <w:suppressAutoHyphens/>
        <w:autoSpaceDN w:val="0"/>
        <w:spacing w:after="840" w:line="240" w:lineRule="auto"/>
        <w:ind w:left="142" w:hanging="142"/>
        <w:contextualSpacing/>
        <w:jc w:val="both"/>
        <w:rPr>
          <w:rFonts w:ascii="Times New Roman" w:eastAsia="Calibri" w:hAnsi="Times New Roman" w:cs="Times New Roman"/>
          <w:i/>
          <w:sz w:val="20"/>
          <w:szCs w:val="20"/>
        </w:rPr>
      </w:pPr>
      <w:r w:rsidRPr="00DB394F">
        <w:rPr>
          <w:rFonts w:ascii="Times New Roman" w:eastAsia="Calibri" w:hAnsi="Times New Roman" w:cs="Times New Roman"/>
          <w:i/>
          <w:sz w:val="20"/>
          <w:szCs w:val="20"/>
        </w:rPr>
        <w:t>•</w:t>
      </w:r>
      <w:r w:rsidR="00D94DEF">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 xml:space="preserve">apliecinu, ka </w:t>
      </w:r>
      <w:r w:rsidRPr="00DB394F">
        <w:rPr>
          <w:rFonts w:ascii="Times New Roman" w:eastAsia="Calibri" w:hAnsi="Times New Roman" w:cs="Times New Roman"/>
          <w:i/>
          <w:sz w:val="20"/>
          <w:szCs w:val="20"/>
        </w:rPr>
        <w:t>šajā iesniegumā norādītā informācija ir patiesa;</w:t>
      </w:r>
    </w:p>
    <w:p w14:paraId="09D20CD2" w14:textId="312D6B39" w:rsidR="00DB394F" w:rsidRDefault="00DB394F" w:rsidP="00D94DEF">
      <w:pPr>
        <w:suppressAutoHyphens/>
        <w:autoSpaceDN w:val="0"/>
        <w:spacing w:after="840" w:line="240" w:lineRule="auto"/>
        <w:ind w:left="142" w:hanging="142"/>
        <w:contextualSpacing/>
        <w:jc w:val="both"/>
        <w:rPr>
          <w:rFonts w:ascii="Times New Roman" w:eastAsia="Calibri" w:hAnsi="Times New Roman" w:cs="Times New Roman"/>
          <w:i/>
          <w:sz w:val="20"/>
          <w:szCs w:val="20"/>
        </w:rPr>
      </w:pPr>
      <w:r w:rsidRPr="00DB394F">
        <w:rPr>
          <w:rFonts w:ascii="Times New Roman" w:eastAsia="Calibri" w:hAnsi="Times New Roman" w:cs="Times New Roman"/>
          <w:i/>
          <w:sz w:val="20"/>
          <w:szCs w:val="20"/>
        </w:rPr>
        <w:t>•</w:t>
      </w:r>
      <w:r w:rsidR="00D94DEF">
        <w:rPr>
          <w:rFonts w:ascii="Times New Roman" w:eastAsia="Calibri" w:hAnsi="Times New Roman" w:cs="Times New Roman"/>
          <w:i/>
          <w:sz w:val="20"/>
          <w:szCs w:val="20"/>
        </w:rPr>
        <w:t xml:space="preserve"> </w:t>
      </w:r>
      <w:r w:rsidRPr="00DB394F">
        <w:rPr>
          <w:rFonts w:ascii="Times New Roman" w:eastAsia="Calibri" w:hAnsi="Times New Roman" w:cs="Times New Roman"/>
          <w:i/>
          <w:sz w:val="20"/>
          <w:szCs w:val="20"/>
        </w:rPr>
        <w:t>apzinos, ka par nepatiesu ziņu sniegšanu mani var saukt pie normatīvajos aktos noteiktās atbildības</w:t>
      </w:r>
      <w:r>
        <w:rPr>
          <w:rFonts w:ascii="Times New Roman" w:eastAsia="Calibri" w:hAnsi="Times New Roman" w:cs="Times New Roman"/>
          <w:i/>
          <w:sz w:val="20"/>
          <w:szCs w:val="20"/>
        </w:rPr>
        <w:t>;</w:t>
      </w:r>
    </w:p>
    <w:p w14:paraId="5A428CC9" w14:textId="14F53C78" w:rsidR="00DB394F" w:rsidRDefault="00DB394F" w:rsidP="00D94DEF">
      <w:pPr>
        <w:shd w:val="clear" w:color="auto" w:fill="FFFFFF"/>
        <w:spacing w:after="0" w:line="20" w:lineRule="atLeast"/>
        <w:ind w:left="142" w:hanging="142"/>
        <w:jc w:val="both"/>
        <w:rPr>
          <w:rFonts w:ascii="Times New Roman" w:eastAsia="Times New Roman" w:hAnsi="Times New Roman" w:cs="Times New Roman"/>
          <w:i/>
          <w:iCs/>
          <w:sz w:val="20"/>
          <w:szCs w:val="20"/>
          <w:lang w:eastAsia="lv-LV"/>
        </w:rPr>
      </w:pPr>
      <w:r w:rsidRPr="00DB394F">
        <w:rPr>
          <w:rFonts w:ascii="Times New Roman" w:eastAsia="Calibri" w:hAnsi="Times New Roman" w:cs="Times New Roman"/>
          <w:i/>
          <w:sz w:val="20"/>
          <w:szCs w:val="20"/>
        </w:rPr>
        <w:t>•</w:t>
      </w:r>
      <w:r w:rsidR="00D94DEF">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p</w:t>
      </w:r>
      <w:r w:rsidRPr="00DB394F">
        <w:rPr>
          <w:rFonts w:ascii="Times New Roman" w:eastAsia="Times New Roman" w:hAnsi="Times New Roman" w:cs="Times New Roman"/>
          <w:i/>
          <w:iCs/>
          <w:sz w:val="20"/>
          <w:szCs w:val="20"/>
          <w:lang w:eastAsia="lv-LV"/>
        </w:rPr>
        <w:t xml:space="preserve">iekrītu, ka iznomātājs kā </w:t>
      </w:r>
      <w:proofErr w:type="spellStart"/>
      <w:r w:rsidRPr="00DB394F">
        <w:rPr>
          <w:rFonts w:ascii="Times New Roman" w:eastAsia="Times New Roman" w:hAnsi="Times New Roman" w:cs="Times New Roman"/>
          <w:i/>
          <w:iCs/>
          <w:sz w:val="20"/>
          <w:szCs w:val="20"/>
          <w:lang w:eastAsia="lv-LV"/>
        </w:rPr>
        <w:t>kredītinformācijas</w:t>
      </w:r>
      <w:proofErr w:type="spellEnd"/>
      <w:r w:rsidRPr="00DB394F">
        <w:rPr>
          <w:rFonts w:ascii="Times New Roman" w:eastAsia="Times New Roman" w:hAnsi="Times New Roman" w:cs="Times New Roman"/>
          <w:i/>
          <w:iCs/>
          <w:sz w:val="20"/>
          <w:szCs w:val="20"/>
          <w:lang w:eastAsia="lv-LV"/>
        </w:rPr>
        <w:t xml:space="preserve"> lietotājs ir tiesīgs pieprasīt un saņemt </w:t>
      </w:r>
      <w:proofErr w:type="spellStart"/>
      <w:r w:rsidRPr="00DB394F">
        <w:rPr>
          <w:rFonts w:ascii="Times New Roman" w:eastAsia="Times New Roman" w:hAnsi="Times New Roman" w:cs="Times New Roman"/>
          <w:i/>
          <w:iCs/>
          <w:sz w:val="20"/>
          <w:szCs w:val="20"/>
          <w:lang w:eastAsia="lv-LV"/>
        </w:rPr>
        <w:t>kredītinformāciju</w:t>
      </w:r>
      <w:proofErr w:type="spellEnd"/>
      <w:r w:rsidRPr="00DB394F">
        <w:rPr>
          <w:rFonts w:ascii="Times New Roman" w:eastAsia="Times New Roman" w:hAnsi="Times New Roman" w:cs="Times New Roman"/>
          <w:i/>
          <w:iCs/>
          <w:sz w:val="20"/>
          <w:szCs w:val="20"/>
          <w:lang w:eastAsia="lv-LV"/>
        </w:rPr>
        <w:t>, tai skaitā ziņas par nomas tiesību pretendenta kavētajiem maksājumiem un tā kredītreitingu, no iznomātājam pieejamām datubāzēm</w:t>
      </w:r>
      <w:r w:rsidR="00196F0A">
        <w:rPr>
          <w:rFonts w:ascii="Times New Roman" w:eastAsia="Times New Roman" w:hAnsi="Times New Roman" w:cs="Times New Roman"/>
          <w:i/>
          <w:iCs/>
          <w:sz w:val="20"/>
          <w:szCs w:val="20"/>
          <w:lang w:eastAsia="lv-LV"/>
        </w:rPr>
        <w:t>;</w:t>
      </w:r>
    </w:p>
    <w:p w14:paraId="017A6F67" w14:textId="49E430CA" w:rsidR="00196F0A" w:rsidRDefault="00196F0A" w:rsidP="00D94DEF">
      <w:pPr>
        <w:spacing w:after="40" w:line="240" w:lineRule="auto"/>
        <w:ind w:left="142" w:hanging="142"/>
        <w:jc w:val="both"/>
        <w:rPr>
          <w:rFonts w:ascii="Times New Roman" w:hAnsi="Times New Roman"/>
          <w:i/>
          <w:iCs/>
          <w:sz w:val="20"/>
          <w:szCs w:val="20"/>
          <w:lang w:eastAsia="lv-LV"/>
        </w:rPr>
      </w:pPr>
      <w:r w:rsidRPr="00DB394F">
        <w:rPr>
          <w:rFonts w:ascii="Times New Roman" w:eastAsia="Calibri" w:hAnsi="Times New Roman" w:cs="Times New Roman"/>
          <w:i/>
          <w:sz w:val="20"/>
          <w:szCs w:val="20"/>
        </w:rPr>
        <w:t>•</w:t>
      </w:r>
      <w:r w:rsidR="00D94DEF">
        <w:rPr>
          <w:rFonts w:ascii="Times New Roman" w:eastAsia="Calibri" w:hAnsi="Times New Roman" w:cs="Times New Roman"/>
          <w:i/>
          <w:sz w:val="20"/>
          <w:szCs w:val="20"/>
        </w:rPr>
        <w:t xml:space="preserve"> </w:t>
      </w:r>
      <w:r w:rsidRPr="00196F0A">
        <w:rPr>
          <w:rFonts w:ascii="Times New Roman" w:hAnsi="Times New Roman"/>
          <w:i/>
          <w:iCs/>
          <w:sz w:val="20"/>
          <w:szCs w:val="20"/>
          <w:lang w:eastAsia="lv-LV"/>
        </w:rPr>
        <w:t>apliecinu,  ka  uz pieteikuma iesniegšanas brīdi</w:t>
      </w:r>
      <w:r>
        <w:rPr>
          <w:rFonts w:ascii="Times New Roman" w:hAnsi="Times New Roman"/>
          <w:i/>
          <w:iCs/>
          <w:sz w:val="20"/>
          <w:szCs w:val="20"/>
          <w:lang w:eastAsia="lv-LV"/>
        </w:rPr>
        <w:t xml:space="preserve"> Pieteicējam</w:t>
      </w:r>
      <w:r w:rsidRPr="00196F0A">
        <w:rPr>
          <w:rFonts w:ascii="Times New Roman" w:hAnsi="Times New Roman"/>
          <w:i/>
          <w:iCs/>
          <w:sz w:val="20"/>
          <w:szCs w:val="20"/>
          <w:lang w:eastAsia="lv-LV"/>
        </w:rPr>
        <w:t xml:space="preserve"> nav pasludināts maksātnespējas process, tiesiskās aizsardzības process vai </w:t>
      </w:r>
      <w:proofErr w:type="spellStart"/>
      <w:r w:rsidRPr="00196F0A">
        <w:rPr>
          <w:rFonts w:ascii="Times New Roman" w:hAnsi="Times New Roman"/>
          <w:i/>
          <w:iCs/>
          <w:sz w:val="20"/>
          <w:szCs w:val="20"/>
          <w:lang w:eastAsia="lv-LV"/>
        </w:rPr>
        <w:t>ārpustiesas</w:t>
      </w:r>
      <w:proofErr w:type="spellEnd"/>
      <w:r w:rsidRPr="00196F0A">
        <w:rPr>
          <w:rFonts w:ascii="Times New Roman" w:hAnsi="Times New Roman"/>
          <w:i/>
          <w:iCs/>
          <w:sz w:val="20"/>
          <w:szCs w:val="20"/>
          <w:lang w:eastAsia="lv-LV"/>
        </w:rPr>
        <w:t xml:space="preserve"> tiesiskās aizsardzības process, nav apturēta vai izbeigta saimnieciskā darbība, nav uzsākts likvidācijas process, nav nodokļu parādu valstij un Madonas novada pašvaldībai, tostarp nekustamā īpašuma nodokļu parādu</w:t>
      </w:r>
      <w:r>
        <w:rPr>
          <w:rFonts w:ascii="Times New Roman" w:hAnsi="Times New Roman"/>
          <w:i/>
          <w:iCs/>
          <w:sz w:val="20"/>
          <w:szCs w:val="20"/>
          <w:lang w:eastAsia="lv-LV"/>
        </w:rPr>
        <w:t>.</w:t>
      </w:r>
      <w:r w:rsidRPr="00196F0A">
        <w:rPr>
          <w:rFonts w:ascii="Times New Roman" w:hAnsi="Times New Roman"/>
          <w:i/>
          <w:iCs/>
          <w:sz w:val="20"/>
          <w:szCs w:val="20"/>
          <w:lang w:eastAsia="lv-LV"/>
        </w:rPr>
        <w:t xml:space="preserve"> </w:t>
      </w:r>
    </w:p>
    <w:p w14:paraId="312B0D81" w14:textId="77777777" w:rsidR="00196F0A" w:rsidRPr="00196F0A" w:rsidRDefault="00196F0A" w:rsidP="00196F0A">
      <w:pPr>
        <w:spacing w:after="40" w:line="240" w:lineRule="auto"/>
        <w:jc w:val="both"/>
        <w:rPr>
          <w:rFonts w:ascii="Times New Roman" w:eastAsia="Times New Roman" w:hAnsi="Times New Roman" w:cs="Times New Roman"/>
          <w:i/>
          <w:iCs/>
          <w:sz w:val="20"/>
          <w:szCs w:val="20"/>
          <w:lang w:eastAsia="lv-LV"/>
        </w:rPr>
      </w:pPr>
    </w:p>
    <w:p w14:paraId="461FD336" w14:textId="77777777" w:rsidR="00DB394F" w:rsidRDefault="00DB394F" w:rsidP="00DB394F">
      <w:pPr>
        <w:suppressAutoHyphens/>
        <w:autoSpaceDN w:val="0"/>
        <w:spacing w:after="840" w:line="240" w:lineRule="auto"/>
        <w:ind w:left="567" w:hanging="567"/>
        <w:contextualSpacing/>
        <w:jc w:val="both"/>
        <w:rPr>
          <w:rFonts w:ascii="Times New Roman" w:eastAsia="Calibri" w:hAnsi="Times New Roman" w:cs="Times New Roman"/>
          <w:i/>
          <w:sz w:val="20"/>
          <w:szCs w:val="20"/>
        </w:rPr>
      </w:pPr>
    </w:p>
    <w:p w14:paraId="0357BA8B" w14:textId="77777777" w:rsidR="00C940B8" w:rsidRDefault="00DB394F" w:rsidP="00C940B8">
      <w:pPr>
        <w:spacing w:after="0" w:line="240" w:lineRule="auto"/>
        <w:rPr>
          <w:rFonts w:ascii="Times New Roman" w:eastAsiaTheme="minorEastAsia" w:hAnsi="Times New Roman"/>
          <w:sz w:val="24"/>
          <w:szCs w:val="24"/>
        </w:rPr>
      </w:pPr>
      <w:r w:rsidRPr="00626415">
        <w:rPr>
          <w:rFonts w:ascii="Times New Roman" w:eastAsiaTheme="minorEastAsia" w:hAnsi="Times New Roman"/>
          <w:sz w:val="24"/>
          <w:szCs w:val="24"/>
        </w:rPr>
        <w:t xml:space="preserve">Pievienotie dokumenti: </w:t>
      </w:r>
    </w:p>
    <w:p w14:paraId="2BDED9E8" w14:textId="2DDB7B16" w:rsidR="00C940B8" w:rsidRPr="005E0FBE" w:rsidRDefault="00C940B8" w:rsidP="00F83768">
      <w:pPr>
        <w:spacing w:after="0" w:line="240" w:lineRule="auto"/>
        <w:ind w:left="284" w:hanging="284"/>
        <w:jc w:val="both"/>
        <w:rPr>
          <w:rFonts w:ascii="Times New Roman" w:eastAsia="Calibri" w:hAnsi="Times New Roman"/>
          <w:b/>
        </w:rPr>
      </w:pPr>
      <w:r w:rsidRPr="005E0FBE">
        <w:rPr>
          <w:rFonts w:ascii="Times New Roman" w:eastAsiaTheme="minorEastAsia" w:hAnsi="Times New Roman"/>
        </w:rPr>
        <w:t xml:space="preserve">1. </w:t>
      </w:r>
      <w:r w:rsidR="00196F0A" w:rsidRPr="005E0FBE">
        <w:rPr>
          <w:rFonts w:ascii="Times New Roman" w:eastAsiaTheme="minorEastAsia" w:hAnsi="Times New Roman"/>
        </w:rPr>
        <w:t xml:space="preserve"> </w:t>
      </w:r>
      <w:r w:rsidR="00997105" w:rsidRPr="005E0FBE">
        <w:rPr>
          <w:rFonts w:ascii="Times New Roman" w:hAnsi="Times New Roman" w:cs="Times New Roman"/>
        </w:rPr>
        <w:t>komersanta apliecinājums, sagatavots brīvā formā, par projekta sasniedzamo rādītāju izpildi Projekta teritorijā, atbilstoši Nomas objekta sasniedzamo rādītāju nosacījumiem līdz 202</w:t>
      </w:r>
      <w:r w:rsidR="00EC7C02" w:rsidRPr="005E0FBE">
        <w:rPr>
          <w:rFonts w:ascii="Times New Roman" w:hAnsi="Times New Roman" w:cs="Times New Roman"/>
        </w:rPr>
        <w:t>8</w:t>
      </w:r>
      <w:r w:rsidR="00997105" w:rsidRPr="005E0FBE">
        <w:rPr>
          <w:rFonts w:ascii="Times New Roman" w:hAnsi="Times New Roman" w:cs="Times New Roman"/>
        </w:rPr>
        <w:t>. gada 31.</w:t>
      </w:r>
      <w:r w:rsidR="00EC7C02" w:rsidRPr="005E0FBE">
        <w:rPr>
          <w:rFonts w:ascii="Times New Roman" w:hAnsi="Times New Roman" w:cs="Times New Roman"/>
        </w:rPr>
        <w:t> </w:t>
      </w:r>
      <w:r w:rsidR="00997105" w:rsidRPr="005E0FBE">
        <w:rPr>
          <w:rFonts w:ascii="Times New Roman" w:hAnsi="Times New Roman" w:cs="Times New Roman"/>
        </w:rPr>
        <w:t>decembrim</w:t>
      </w:r>
      <w:r w:rsidR="00F83768" w:rsidRPr="005E0FBE">
        <w:rPr>
          <w:rFonts w:ascii="Times New Roman" w:hAnsi="Times New Roman" w:cs="Times New Roman"/>
        </w:rPr>
        <w:t>;</w:t>
      </w:r>
    </w:p>
    <w:p w14:paraId="586307C3" w14:textId="3C3626FD" w:rsidR="00C940B8" w:rsidRPr="00C940B8" w:rsidRDefault="00196F0A" w:rsidP="00F83768">
      <w:pPr>
        <w:spacing w:after="0" w:line="240" w:lineRule="auto"/>
        <w:ind w:left="284" w:hanging="284"/>
        <w:jc w:val="both"/>
        <w:rPr>
          <w:rFonts w:ascii="Times New Roman" w:hAnsi="Times New Roman"/>
        </w:rPr>
      </w:pPr>
      <w:r w:rsidRPr="005E0FBE">
        <w:rPr>
          <w:rFonts w:ascii="Times New Roman" w:hAnsi="Times New Roman"/>
          <w:lang w:eastAsia="lv-LV"/>
        </w:rPr>
        <w:t>2</w:t>
      </w:r>
      <w:r w:rsidR="00C940B8" w:rsidRPr="005E0FBE">
        <w:rPr>
          <w:rFonts w:ascii="Times New Roman" w:hAnsi="Times New Roman"/>
          <w:lang w:eastAsia="lv-LV"/>
        </w:rPr>
        <w:t xml:space="preserve">. </w:t>
      </w:r>
      <w:r w:rsidR="00F83768" w:rsidRPr="005E0FBE">
        <w:rPr>
          <w:rFonts w:ascii="Times New Roman" w:hAnsi="Times New Roman"/>
        </w:rPr>
        <w:t xml:space="preserve">gada pārskats par 2024. un 2025. gadu (neattiecas uz komersantiem, kas reģistrēti Latvijas Republikas Uzņēmumu reģistrā vai citas valsts komercreģistrā pēc 01.01.2026.) un operatīvā bilance par 2026. </w:t>
      </w:r>
      <w:r w:rsidR="00F83768" w:rsidRPr="00F83768">
        <w:rPr>
          <w:rFonts w:ascii="Times New Roman" w:hAnsi="Times New Roman"/>
        </w:rPr>
        <w:t>gadu;</w:t>
      </w:r>
    </w:p>
    <w:p w14:paraId="4827A393" w14:textId="212C8D79" w:rsidR="00C940B8" w:rsidRPr="00C940B8" w:rsidRDefault="00196F0A" w:rsidP="00F83768">
      <w:pPr>
        <w:spacing w:after="0" w:line="240" w:lineRule="auto"/>
        <w:ind w:left="284" w:hanging="284"/>
        <w:jc w:val="both"/>
        <w:rPr>
          <w:rFonts w:ascii="Times New Roman" w:eastAsia="Calibri" w:hAnsi="Times New Roman"/>
        </w:rPr>
      </w:pPr>
      <w:r>
        <w:rPr>
          <w:rFonts w:ascii="Times New Roman" w:hAnsi="Times New Roman"/>
        </w:rPr>
        <w:t>3</w:t>
      </w:r>
      <w:r w:rsidR="00C940B8" w:rsidRPr="00C940B8">
        <w:rPr>
          <w:rFonts w:ascii="Times New Roman" w:hAnsi="Times New Roman"/>
        </w:rPr>
        <w:t>. izdruka no Elektroniskās deklarēšanas sistēmas vai ārvalstu kompetento institūciju izziņa, kas apliecina, ka pretendentam nav nodokļu parādu, kas kopsummā pārsniedz 150,00 EUR (viens simts piecdesmit eiro)</w:t>
      </w:r>
      <w:r w:rsidR="00C940B8" w:rsidRPr="00C940B8">
        <w:rPr>
          <w:rFonts w:ascii="Times New Roman" w:eastAsia="Calibri" w:hAnsi="Times New Roman"/>
        </w:rPr>
        <w:t>;</w:t>
      </w:r>
    </w:p>
    <w:p w14:paraId="632B9219" w14:textId="30A89475" w:rsidR="00C940B8" w:rsidRPr="00C940B8" w:rsidRDefault="00196F0A" w:rsidP="00F83768">
      <w:pPr>
        <w:spacing w:after="0" w:line="240" w:lineRule="auto"/>
        <w:ind w:left="284" w:hanging="284"/>
        <w:jc w:val="both"/>
        <w:rPr>
          <w:rFonts w:ascii="Times New Roman" w:hAnsi="Times New Roman"/>
        </w:rPr>
      </w:pPr>
      <w:r>
        <w:rPr>
          <w:rFonts w:ascii="Times New Roman" w:eastAsia="Calibri" w:hAnsi="Times New Roman"/>
        </w:rPr>
        <w:lastRenderedPageBreak/>
        <w:t>4</w:t>
      </w:r>
      <w:r w:rsidR="00C940B8" w:rsidRPr="00C940B8">
        <w:rPr>
          <w:rFonts w:ascii="Times New Roman" w:eastAsia="Calibri" w:hAnsi="Times New Roman"/>
        </w:rPr>
        <w:t xml:space="preserve">. </w:t>
      </w:r>
      <w:r w:rsidR="00C940B8" w:rsidRPr="00C940B8">
        <w:rPr>
          <w:rStyle w:val="Komentraatsauce"/>
          <w:rFonts w:ascii="Times New Roman" w:hAnsi="Times New Roman"/>
          <w:sz w:val="22"/>
          <w:szCs w:val="22"/>
        </w:rPr>
        <w:t xml:space="preserve">dokuments par komersanta spēju veikt </w:t>
      </w:r>
      <w:proofErr w:type="spellStart"/>
      <w:r w:rsidR="00C940B8" w:rsidRPr="00C940B8">
        <w:rPr>
          <w:rStyle w:val="Komentraatsauce"/>
          <w:rFonts w:ascii="Times New Roman" w:hAnsi="Times New Roman"/>
          <w:sz w:val="22"/>
          <w:szCs w:val="22"/>
        </w:rPr>
        <w:t>nefinanšu</w:t>
      </w:r>
      <w:proofErr w:type="spellEnd"/>
      <w:r w:rsidR="00C940B8" w:rsidRPr="00C940B8">
        <w:rPr>
          <w:rStyle w:val="Komentraatsauce"/>
          <w:rFonts w:ascii="Times New Roman" w:hAnsi="Times New Roman"/>
          <w:sz w:val="22"/>
          <w:szCs w:val="22"/>
        </w:rPr>
        <w:t xml:space="preserve"> investīcijas pašu nemateriālajos ieguldījumos un pamatlīdzekļos (piemēram, pēdējais aktuālais komersanta gada pārskats, pēc kura var secināt par komersanta spēju veikt investīcijas, vai apliecinājums par dalību atbalsta programmās, vai finanšu aprēķins, vai depozīta izraksts, vai kredītiestādes garantijas vēstule, un/vai </w:t>
      </w:r>
      <w:r w:rsidR="00C940B8" w:rsidRPr="00C940B8">
        <w:rPr>
          <w:rFonts w:ascii="Times New Roman" w:hAnsi="Times New Roman"/>
        </w:rPr>
        <w:t xml:space="preserve">AS "Attīstības finanšu institūcija </w:t>
      </w:r>
      <w:proofErr w:type="spellStart"/>
      <w:r w:rsidR="00C940B8" w:rsidRPr="00C940B8">
        <w:rPr>
          <w:rFonts w:ascii="Times New Roman" w:hAnsi="Times New Roman"/>
        </w:rPr>
        <w:t>Altum</w:t>
      </w:r>
      <w:proofErr w:type="spellEnd"/>
      <w:r w:rsidR="00C940B8" w:rsidRPr="00C940B8">
        <w:rPr>
          <w:rFonts w:ascii="Times New Roman" w:hAnsi="Times New Roman"/>
        </w:rPr>
        <w:t xml:space="preserve">" lēmums (piekrišana) par aizdevuma piešķiršanu vai kredīta garantijas izsniegšanu, vai cits dokuments, kas liecina par komersanta spēju veikt </w:t>
      </w:r>
      <w:proofErr w:type="spellStart"/>
      <w:r w:rsidR="00C940B8" w:rsidRPr="00C940B8">
        <w:rPr>
          <w:rFonts w:ascii="Times New Roman" w:hAnsi="Times New Roman"/>
        </w:rPr>
        <w:t>nefinanšu</w:t>
      </w:r>
      <w:proofErr w:type="spellEnd"/>
      <w:r w:rsidR="00C940B8" w:rsidRPr="00C940B8">
        <w:rPr>
          <w:rFonts w:ascii="Times New Roman" w:hAnsi="Times New Roman"/>
        </w:rPr>
        <w:t xml:space="preserve"> investīcijas, papildus ņemot vērā, ka  iznākuma rādītājā neieskaita Eiropas Savienības fondu vai citu finanšu instrumentu finansējumu, ja komersants tādu ir saņēmis vai plāno saņemt);</w:t>
      </w:r>
    </w:p>
    <w:p w14:paraId="43EC3B25" w14:textId="55AD4B98" w:rsidR="00F83768" w:rsidRDefault="00196F0A" w:rsidP="00C940B8">
      <w:pPr>
        <w:spacing w:after="0" w:line="240" w:lineRule="auto"/>
        <w:ind w:left="284" w:hanging="284"/>
        <w:jc w:val="both"/>
        <w:rPr>
          <w:rFonts w:ascii="Times New Roman" w:hAnsi="Times New Roman"/>
        </w:rPr>
      </w:pPr>
      <w:r>
        <w:rPr>
          <w:rFonts w:ascii="Times New Roman" w:hAnsi="Times New Roman"/>
        </w:rPr>
        <w:t>5</w:t>
      </w:r>
      <w:r w:rsidR="00C940B8" w:rsidRPr="00C940B8">
        <w:rPr>
          <w:rFonts w:ascii="Times New Roman" w:hAnsi="Times New Roman"/>
        </w:rPr>
        <w:t xml:space="preserve">. </w:t>
      </w:r>
      <w:r w:rsidR="00F83768" w:rsidRPr="00F83768">
        <w:rPr>
          <w:rFonts w:ascii="Times New Roman" w:hAnsi="Times New Roman"/>
        </w:rPr>
        <w:t>ilgtermiņa ieguldījumu apgrozījuma pārskats par 20</w:t>
      </w:r>
      <w:r w:rsidR="00555D4D">
        <w:rPr>
          <w:rFonts w:ascii="Times New Roman" w:hAnsi="Times New Roman"/>
        </w:rPr>
        <w:t>2</w:t>
      </w:r>
      <w:r w:rsidR="00F83768" w:rsidRPr="00F83768">
        <w:rPr>
          <w:rFonts w:ascii="Times New Roman" w:hAnsi="Times New Roman"/>
        </w:rPr>
        <w:t>5. gadu (neattiecas uz komersantiem, kas reģistrēti Latvijas Republikas Uzņēmumu reģistrā vai citas valsts komercreģistrā pēc 01.01.2026.) un 2026. gadu;</w:t>
      </w:r>
    </w:p>
    <w:p w14:paraId="79EDD1FF" w14:textId="73E21929" w:rsidR="00C940B8" w:rsidRPr="00C940B8" w:rsidRDefault="00196F0A" w:rsidP="00C940B8">
      <w:pPr>
        <w:spacing w:after="0" w:line="240" w:lineRule="auto"/>
        <w:ind w:left="284" w:hanging="284"/>
        <w:jc w:val="both"/>
        <w:rPr>
          <w:rFonts w:ascii="Times New Roman" w:hAnsi="Times New Roman"/>
          <w:color w:val="000000"/>
          <w:lang w:eastAsia="lv-LV"/>
        </w:rPr>
      </w:pPr>
      <w:r>
        <w:rPr>
          <w:rFonts w:ascii="Times New Roman" w:hAnsi="Times New Roman"/>
        </w:rPr>
        <w:t>6</w:t>
      </w:r>
      <w:r w:rsidR="00C940B8" w:rsidRPr="00C940B8">
        <w:rPr>
          <w:rFonts w:ascii="Times New Roman" w:hAnsi="Times New Roman"/>
        </w:rPr>
        <w:t xml:space="preserve">. </w:t>
      </w:r>
      <w:r w:rsidR="00C940B8" w:rsidRPr="00C940B8">
        <w:rPr>
          <w:rFonts w:ascii="Times New Roman" w:hAnsi="Times New Roman"/>
          <w:color w:val="000000"/>
          <w:lang w:eastAsia="lv-LV"/>
        </w:rPr>
        <w:t>starptautiskajos līgumos noteiktā kārtībā ārvalstīs vai Latvijā izsniegti apliecināti komersanta reģistrācijas dokumenti (</w:t>
      </w:r>
      <w:r w:rsidR="00C940B8" w:rsidRPr="00C940B8">
        <w:rPr>
          <w:rFonts w:ascii="Times New Roman" w:hAnsi="Times New Roman"/>
          <w:color w:val="000000"/>
        </w:rPr>
        <w:t>Latvijā nereģistrētai juridiskai personai)</w:t>
      </w:r>
    </w:p>
    <w:p w14:paraId="13FF7482" w14:textId="12414699" w:rsidR="00C940B8" w:rsidRDefault="00196F0A" w:rsidP="00C940B8">
      <w:pPr>
        <w:spacing w:after="0" w:line="240" w:lineRule="auto"/>
        <w:ind w:left="284" w:hanging="284"/>
        <w:jc w:val="both"/>
        <w:rPr>
          <w:rFonts w:ascii="Times New Roman" w:hAnsi="Times New Roman"/>
          <w:lang w:eastAsia="lv-LV"/>
        </w:rPr>
      </w:pPr>
      <w:r>
        <w:rPr>
          <w:rFonts w:ascii="Times New Roman" w:hAnsi="Times New Roman"/>
          <w:color w:val="000000"/>
          <w:lang w:eastAsia="lv-LV"/>
        </w:rPr>
        <w:t>7</w:t>
      </w:r>
      <w:r w:rsidR="00C940B8" w:rsidRPr="00C940B8">
        <w:rPr>
          <w:rFonts w:ascii="Times New Roman" w:hAnsi="Times New Roman"/>
          <w:color w:val="000000"/>
          <w:lang w:eastAsia="lv-LV"/>
        </w:rPr>
        <w:t xml:space="preserve">. </w:t>
      </w:r>
      <w:r w:rsidR="00C940B8" w:rsidRPr="00C940B8">
        <w:rPr>
          <w:rFonts w:ascii="Times New Roman" w:hAnsi="Times New Roman"/>
          <w:lang w:eastAsia="lv-LV"/>
        </w:rPr>
        <w:t>pilnvara pārstāvēt komersantu nomas tiesību izsolē, ja to pārstāv persona, kurai nav paraksta tiesību</w:t>
      </w:r>
      <w:r w:rsidR="00D577EA">
        <w:rPr>
          <w:rFonts w:ascii="Times New Roman" w:hAnsi="Times New Roman"/>
          <w:lang w:eastAsia="lv-LV"/>
        </w:rPr>
        <w:t>;</w:t>
      </w:r>
    </w:p>
    <w:p w14:paraId="6D3E1C3E" w14:textId="3B071368" w:rsidR="00D577EA" w:rsidRPr="00C940B8" w:rsidRDefault="00D577EA" w:rsidP="00C940B8">
      <w:pPr>
        <w:spacing w:after="0" w:line="240" w:lineRule="auto"/>
        <w:ind w:left="284" w:hanging="284"/>
        <w:jc w:val="both"/>
        <w:rPr>
          <w:rFonts w:ascii="Times New Roman" w:hAnsi="Times New Roman"/>
        </w:rPr>
      </w:pPr>
    </w:p>
    <w:p w14:paraId="0BDD5F71" w14:textId="4A256D60" w:rsidR="00DB394F" w:rsidRPr="00C940B8" w:rsidRDefault="00DB394F" w:rsidP="00C940B8">
      <w:pPr>
        <w:spacing w:after="0" w:line="240" w:lineRule="auto"/>
        <w:ind w:left="284" w:hanging="284"/>
        <w:jc w:val="both"/>
        <w:rPr>
          <w:rFonts w:ascii="Times New Roman" w:eastAsiaTheme="minorEastAsia" w:hAnsi="Times New Roman"/>
        </w:rPr>
      </w:pPr>
    </w:p>
    <w:p w14:paraId="78AC784C" w14:textId="77777777" w:rsidR="00C940B8" w:rsidRDefault="00C940B8" w:rsidP="00DB394F">
      <w:pPr>
        <w:spacing w:after="0" w:line="240" w:lineRule="auto"/>
        <w:jc w:val="both"/>
        <w:rPr>
          <w:rFonts w:ascii="Times New Roman" w:eastAsiaTheme="minorEastAsia" w:hAnsi="Times New Roman"/>
          <w:sz w:val="24"/>
          <w:szCs w:val="24"/>
        </w:rPr>
      </w:pPr>
    </w:p>
    <w:p w14:paraId="46A31830" w14:textId="623BB2D1" w:rsidR="00EC5A0D" w:rsidRPr="00626415" w:rsidRDefault="00CF0F4C" w:rsidP="00EC5A0D">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202</w:t>
      </w:r>
      <w:r w:rsidR="00F83768">
        <w:rPr>
          <w:rFonts w:ascii="Times New Roman" w:eastAsiaTheme="minorEastAsia" w:hAnsi="Times New Roman"/>
          <w:sz w:val="24"/>
          <w:szCs w:val="24"/>
        </w:rPr>
        <w:t>6</w:t>
      </w:r>
      <w:r>
        <w:rPr>
          <w:rFonts w:ascii="Times New Roman" w:eastAsiaTheme="minorEastAsia" w:hAnsi="Times New Roman"/>
          <w:sz w:val="24"/>
          <w:szCs w:val="24"/>
        </w:rPr>
        <w:t>.</w:t>
      </w:r>
      <w:r w:rsidR="00F83768">
        <w:rPr>
          <w:rFonts w:ascii="Times New Roman" w:eastAsiaTheme="minorEastAsia" w:hAnsi="Times New Roman"/>
          <w:sz w:val="24"/>
          <w:szCs w:val="24"/>
        </w:rPr>
        <w:t xml:space="preserve"> </w:t>
      </w:r>
      <w:r>
        <w:rPr>
          <w:rFonts w:ascii="Times New Roman" w:eastAsiaTheme="minorEastAsia" w:hAnsi="Times New Roman"/>
          <w:sz w:val="24"/>
          <w:szCs w:val="24"/>
        </w:rPr>
        <w:t>gada ______________</w:t>
      </w:r>
      <w:r w:rsidR="00DB394F">
        <w:rPr>
          <w:rFonts w:ascii="Times New Roman" w:eastAsiaTheme="minorEastAsia" w:hAnsi="Times New Roman"/>
          <w:sz w:val="24"/>
          <w:szCs w:val="24"/>
        </w:rPr>
        <w:t>______</w:t>
      </w:r>
      <w:r w:rsidR="00C940B8">
        <w:rPr>
          <w:rFonts w:ascii="Times New Roman" w:eastAsiaTheme="minorEastAsia" w:hAnsi="Times New Roman"/>
          <w:sz w:val="24"/>
          <w:szCs w:val="24"/>
        </w:rPr>
        <w:t xml:space="preserve">      </w:t>
      </w:r>
      <w:r w:rsidR="00EC5A0D">
        <w:rPr>
          <w:rFonts w:ascii="Times New Roman" w:eastAsiaTheme="minorEastAsia" w:hAnsi="Times New Roman"/>
          <w:sz w:val="24"/>
          <w:szCs w:val="24"/>
        </w:rPr>
        <w:t>________________</w:t>
      </w:r>
      <w:r w:rsidR="00EC5A0D" w:rsidRPr="00C130DF">
        <w:rPr>
          <w:rFonts w:ascii="Times New Roman" w:eastAsiaTheme="minorEastAsia" w:hAnsi="Times New Roman"/>
          <w:i/>
        </w:rPr>
        <w:t>(paraksts, paraksta atšifrējums)</w:t>
      </w:r>
    </w:p>
    <w:p w14:paraId="79E3D4BB" w14:textId="77777777" w:rsidR="00EC5A0D" w:rsidRPr="00626415" w:rsidRDefault="00EC5A0D" w:rsidP="00EC5A0D">
      <w:pPr>
        <w:spacing w:after="0" w:line="240" w:lineRule="auto"/>
        <w:jc w:val="right"/>
        <w:rPr>
          <w:rFonts w:ascii="Times New Roman" w:eastAsiaTheme="minorEastAsia" w:hAnsi="Times New Roman"/>
          <w:sz w:val="24"/>
          <w:szCs w:val="24"/>
        </w:rPr>
      </w:pPr>
    </w:p>
    <w:p w14:paraId="34650E55" w14:textId="77777777" w:rsidR="00EB503B" w:rsidRDefault="00EC5A0D" w:rsidP="00EC5A0D">
      <w:pPr>
        <w:spacing w:after="0" w:line="240" w:lineRule="auto"/>
        <w:jc w:val="both"/>
        <w:rPr>
          <w:rFonts w:ascii="Times New Roman" w:eastAsiaTheme="minorEastAsia" w:hAnsi="Times New Roman"/>
          <w:sz w:val="24"/>
          <w:szCs w:val="24"/>
        </w:rPr>
      </w:pPr>
      <w:r w:rsidRPr="00626415">
        <w:rPr>
          <w:rFonts w:ascii="Times New Roman" w:eastAsiaTheme="minorEastAsia" w:hAnsi="Times New Roman"/>
          <w:sz w:val="24"/>
          <w:szCs w:val="24"/>
        </w:rPr>
        <w:t xml:space="preserve">          </w:t>
      </w:r>
    </w:p>
    <w:p w14:paraId="23E3AB39" w14:textId="77777777" w:rsidR="00212956" w:rsidRDefault="00212956" w:rsidP="00EC5A0D">
      <w:pPr>
        <w:spacing w:after="0" w:line="240" w:lineRule="auto"/>
        <w:jc w:val="both"/>
        <w:rPr>
          <w:rFonts w:ascii="Times New Roman" w:eastAsiaTheme="minorEastAsia" w:hAnsi="Times New Roman"/>
          <w:sz w:val="24"/>
          <w:szCs w:val="24"/>
        </w:rPr>
      </w:pPr>
    </w:p>
    <w:p w14:paraId="702C6319" w14:textId="77777777" w:rsidR="00C16BE5" w:rsidRDefault="00212956" w:rsidP="00F83768">
      <w:pPr>
        <w:jc w:val="both"/>
        <w:rPr>
          <w:rFonts w:ascii="Times New Roman" w:hAnsi="Times New Roman" w:cs="Times New Roman"/>
          <w:i/>
          <w:sz w:val="20"/>
          <w:szCs w:val="20"/>
        </w:rPr>
      </w:pPr>
      <w:r w:rsidRPr="00212956">
        <w:rPr>
          <w:rFonts w:ascii="Times New Roman" w:hAnsi="Times New Roman" w:cs="Times New Roman"/>
          <w:i/>
          <w:sz w:val="20"/>
          <w:szCs w:val="20"/>
        </w:rPr>
        <w:t xml:space="preserve">„Ar informāciju par Madonas novada pašvaldības personas datu apstrādes </w:t>
      </w:r>
      <w:proofErr w:type="spellStart"/>
      <w:r w:rsidRPr="00212956">
        <w:rPr>
          <w:rFonts w:ascii="Times New Roman" w:hAnsi="Times New Roman" w:cs="Times New Roman"/>
          <w:i/>
          <w:sz w:val="20"/>
          <w:szCs w:val="20"/>
        </w:rPr>
        <w:t>pamatnolūkiem</w:t>
      </w:r>
      <w:proofErr w:type="spellEnd"/>
      <w:r w:rsidRPr="00212956">
        <w:rPr>
          <w:rFonts w:ascii="Times New Roman" w:hAnsi="Times New Roman" w:cs="Times New Roman"/>
          <w:i/>
          <w:sz w:val="20"/>
          <w:szCs w:val="20"/>
        </w:rPr>
        <w:t xml:space="preserve"> saskaņā ar Eiropas Parlamenta un Padomes regulai Nr. 2016/679 par fizisku personu aizsardzību attiecībā uz personas datu apstrādi un šādu datu brīvu apriti un ar ko atceļ Direktīvu 95/46/EK (Vispārīgā datu aizsardzības regula) 13.panta nosacījumiem ir iespējams iepazīties Madonas novada pašvaldības privātuma politikā: </w:t>
      </w:r>
      <w:hyperlink r:id="rId20" w:history="1">
        <w:r w:rsidRPr="00212956">
          <w:rPr>
            <w:rStyle w:val="Hipersaite"/>
            <w:rFonts w:ascii="Times New Roman" w:hAnsi="Times New Roman" w:cs="Times New Roman"/>
            <w:i/>
            <w:sz w:val="20"/>
            <w:szCs w:val="20"/>
          </w:rPr>
          <w:t>http://www.madona.lv/</w:t>
        </w:r>
        <w:r w:rsidRPr="00F83768">
          <w:rPr>
            <w:rStyle w:val="Hipersaite"/>
            <w:rFonts w:ascii="Times New Roman" w:hAnsi="Times New Roman" w:cs="Times New Roman"/>
            <w:i/>
            <w:sz w:val="20"/>
            <w:szCs w:val="20"/>
          </w:rPr>
          <w:t>datu</w:t>
        </w:r>
        <w:r w:rsidRPr="00212956">
          <w:rPr>
            <w:rStyle w:val="Hipersaite"/>
            <w:rFonts w:ascii="Times New Roman" w:hAnsi="Times New Roman" w:cs="Times New Roman"/>
            <w:i/>
            <w:sz w:val="20"/>
            <w:szCs w:val="20"/>
          </w:rPr>
          <w:t>-privatuma-politika/</w:t>
        </w:r>
      </w:hyperlink>
      <w:r w:rsidRPr="00212956">
        <w:rPr>
          <w:rFonts w:ascii="Times New Roman" w:hAnsi="Times New Roman" w:cs="Times New Roman"/>
          <w:i/>
          <w:sz w:val="20"/>
          <w:szCs w:val="20"/>
        </w:rPr>
        <w:t>”</w:t>
      </w:r>
    </w:p>
    <w:p w14:paraId="49886C21" w14:textId="77777777" w:rsidR="00AF5E3C" w:rsidRDefault="00AF5E3C" w:rsidP="00F83768">
      <w:pPr>
        <w:jc w:val="both"/>
        <w:sectPr w:rsidR="00AF5E3C">
          <w:pgSz w:w="11906" w:h="16838"/>
          <w:pgMar w:top="1440" w:right="1440" w:bottom="1440" w:left="1440" w:header="708" w:footer="708" w:gutter="0"/>
          <w:cols w:space="708"/>
          <w:docGrid w:linePitch="360"/>
        </w:sectPr>
      </w:pPr>
    </w:p>
    <w:p w14:paraId="11A90489" w14:textId="77777777" w:rsidR="00AF5E3C" w:rsidRPr="003612A0" w:rsidRDefault="00AF5E3C" w:rsidP="00AF5E3C">
      <w:pPr>
        <w:spacing w:after="0" w:line="20" w:lineRule="atLeast"/>
        <w:jc w:val="right"/>
        <w:rPr>
          <w:rFonts w:ascii="Times New Roman" w:eastAsia="Arial Unicode MS" w:hAnsi="Times New Roman" w:cs="Times New Roman"/>
          <w:bCs/>
          <w:i/>
        </w:rPr>
      </w:pPr>
      <w:r w:rsidRPr="003612A0">
        <w:rPr>
          <w:rFonts w:ascii="Times New Roman" w:eastAsia="Arial Unicode MS" w:hAnsi="Times New Roman" w:cs="Times New Roman"/>
          <w:bCs/>
          <w:i/>
        </w:rPr>
        <w:lastRenderedPageBreak/>
        <w:t>Pielikums Nr. 2</w:t>
      </w:r>
    </w:p>
    <w:p w14:paraId="185274EF" w14:textId="30E120F3" w:rsidR="00EC662B" w:rsidRPr="003612A0" w:rsidRDefault="00613767" w:rsidP="00997105">
      <w:pPr>
        <w:shd w:val="clear" w:color="auto" w:fill="FFFFFF"/>
        <w:spacing w:after="0" w:line="240" w:lineRule="auto"/>
        <w:jc w:val="right"/>
        <w:rPr>
          <w:rFonts w:ascii="Times New Roman" w:eastAsia="Times New Roman" w:hAnsi="Times New Roman" w:cs="Times New Roman"/>
          <w:bCs/>
          <w:i/>
          <w:iCs/>
          <w:color w:val="000000"/>
          <w:lang w:eastAsia="x-none"/>
        </w:rPr>
      </w:pPr>
      <w:r w:rsidRPr="003612A0">
        <w:rPr>
          <w:rFonts w:ascii="Times New Roman" w:eastAsia="Times New Roman" w:hAnsi="Times New Roman" w:cs="Times New Roman"/>
          <w:bCs/>
          <w:i/>
          <w:iCs/>
          <w:color w:val="000000"/>
          <w:lang w:eastAsia="x-none"/>
        </w:rPr>
        <w:t>30.06.2026.</w:t>
      </w:r>
      <w:r w:rsidR="00AF5E3C" w:rsidRPr="003612A0">
        <w:rPr>
          <w:bCs/>
        </w:rPr>
        <w:t xml:space="preserve"> </w:t>
      </w:r>
      <w:r w:rsidR="00EC662B" w:rsidRPr="003612A0">
        <w:rPr>
          <w:rFonts w:ascii="Times New Roman" w:eastAsia="Times New Roman" w:hAnsi="Times New Roman" w:cs="Times New Roman"/>
          <w:bCs/>
          <w:i/>
          <w:iCs/>
          <w:color w:val="000000"/>
          <w:lang w:eastAsia="x-none"/>
        </w:rPr>
        <w:t xml:space="preserve">Madonas novada pašvaldības </w:t>
      </w:r>
      <w:proofErr w:type="spellStart"/>
      <w:r w:rsidR="00EC662B" w:rsidRPr="003612A0">
        <w:rPr>
          <w:rFonts w:ascii="Times New Roman" w:eastAsia="Times New Roman" w:hAnsi="Times New Roman" w:cs="Times New Roman"/>
          <w:bCs/>
          <w:i/>
          <w:iCs/>
          <w:color w:val="000000"/>
          <w:lang w:eastAsia="x-none"/>
        </w:rPr>
        <w:t>jaunbūvējamās</w:t>
      </w:r>
      <w:proofErr w:type="spellEnd"/>
      <w:r w:rsidR="00EC662B" w:rsidRPr="003612A0">
        <w:rPr>
          <w:rFonts w:ascii="Times New Roman" w:eastAsia="Times New Roman" w:hAnsi="Times New Roman" w:cs="Times New Roman"/>
          <w:bCs/>
          <w:i/>
          <w:iCs/>
          <w:color w:val="000000"/>
          <w:lang w:eastAsia="x-none"/>
        </w:rPr>
        <w:t xml:space="preserve"> </w:t>
      </w:r>
    </w:p>
    <w:p w14:paraId="3585EE91" w14:textId="77777777" w:rsidR="00EC662B" w:rsidRPr="003612A0" w:rsidRDefault="00EC662B" w:rsidP="00997105">
      <w:pPr>
        <w:shd w:val="clear" w:color="auto" w:fill="FFFFFF"/>
        <w:spacing w:after="0" w:line="240" w:lineRule="auto"/>
        <w:jc w:val="right"/>
        <w:rPr>
          <w:rFonts w:ascii="Times New Roman" w:eastAsia="Times New Roman" w:hAnsi="Times New Roman" w:cs="Times New Roman"/>
          <w:bCs/>
          <w:i/>
          <w:iCs/>
          <w:color w:val="000000"/>
          <w:lang w:eastAsia="x-none"/>
        </w:rPr>
      </w:pPr>
      <w:r w:rsidRPr="003612A0">
        <w:rPr>
          <w:rFonts w:ascii="Times New Roman" w:eastAsia="Times New Roman" w:hAnsi="Times New Roman" w:cs="Times New Roman"/>
          <w:bCs/>
          <w:i/>
          <w:iCs/>
          <w:color w:val="000000"/>
          <w:lang w:eastAsia="x-none"/>
        </w:rPr>
        <w:t xml:space="preserve">ražošanas ēkas Nr. 3  domājamās puses (nomas objekts Nr. 4) </w:t>
      </w:r>
    </w:p>
    <w:p w14:paraId="0E86BE29" w14:textId="77777777" w:rsidR="00EC662B" w:rsidRPr="003612A0" w:rsidRDefault="00EC662B" w:rsidP="00997105">
      <w:pPr>
        <w:shd w:val="clear" w:color="auto" w:fill="FFFFFF"/>
        <w:spacing w:after="0" w:line="240" w:lineRule="auto"/>
        <w:jc w:val="right"/>
        <w:rPr>
          <w:rFonts w:ascii="Times New Roman" w:eastAsia="Times New Roman" w:hAnsi="Times New Roman" w:cs="Times New Roman"/>
          <w:bCs/>
          <w:i/>
          <w:iCs/>
          <w:color w:val="000000"/>
          <w:lang w:eastAsia="x-none"/>
        </w:rPr>
      </w:pPr>
      <w:r w:rsidRPr="003612A0">
        <w:rPr>
          <w:rFonts w:ascii="Times New Roman" w:eastAsia="Times New Roman" w:hAnsi="Times New Roman" w:cs="Times New Roman"/>
          <w:bCs/>
          <w:i/>
          <w:iCs/>
          <w:color w:val="000000"/>
          <w:lang w:eastAsia="x-none"/>
        </w:rPr>
        <w:t xml:space="preserve">un tai saistītās infrastruktūras Saules ielā 71, Madonā, </w:t>
      </w:r>
    </w:p>
    <w:p w14:paraId="4E0CC221" w14:textId="6239D1C8" w:rsidR="00AF5E3C" w:rsidRPr="003612A0" w:rsidRDefault="00EC662B" w:rsidP="00997105">
      <w:pPr>
        <w:shd w:val="clear" w:color="auto" w:fill="FFFFFF"/>
        <w:spacing w:after="0" w:line="240" w:lineRule="auto"/>
        <w:jc w:val="right"/>
        <w:rPr>
          <w:rFonts w:ascii="Times New Roman" w:eastAsia="Times New Roman" w:hAnsi="Times New Roman" w:cs="Times New Roman"/>
          <w:bCs/>
          <w:i/>
          <w:iCs/>
          <w:color w:val="000000"/>
          <w:sz w:val="20"/>
          <w:szCs w:val="20"/>
          <w:lang w:eastAsia="x-none"/>
        </w:rPr>
      </w:pPr>
      <w:r w:rsidRPr="003612A0">
        <w:rPr>
          <w:rFonts w:ascii="Times New Roman" w:eastAsia="Times New Roman" w:hAnsi="Times New Roman" w:cs="Times New Roman"/>
          <w:bCs/>
          <w:i/>
          <w:iCs/>
          <w:color w:val="000000"/>
          <w:lang w:eastAsia="x-none"/>
        </w:rPr>
        <w:t xml:space="preserve">Madonas novadā, nomas tiesību </w:t>
      </w:r>
      <w:r w:rsidR="00EA0BE3" w:rsidRPr="003612A0">
        <w:rPr>
          <w:rFonts w:ascii="Times New Roman" w:eastAsia="Times New Roman" w:hAnsi="Times New Roman" w:cs="Times New Roman"/>
          <w:bCs/>
          <w:i/>
          <w:iCs/>
          <w:color w:val="000000"/>
          <w:lang w:eastAsia="x-none"/>
        </w:rPr>
        <w:t>izsoles noteikumiem</w:t>
      </w:r>
    </w:p>
    <w:p w14:paraId="09819F79" w14:textId="77777777" w:rsidR="00AF5E3C" w:rsidRDefault="00AF5E3C" w:rsidP="00AF5E3C">
      <w:pPr>
        <w:spacing w:after="0" w:line="240" w:lineRule="auto"/>
        <w:jc w:val="center"/>
        <w:rPr>
          <w:rFonts w:ascii="Times New Roman" w:eastAsia="Times New Roman" w:hAnsi="Times New Roman" w:cs="Times New Roman"/>
          <w:b/>
          <w:sz w:val="32"/>
          <w:szCs w:val="24"/>
        </w:rPr>
      </w:pPr>
    </w:p>
    <w:p w14:paraId="2E54FA8B" w14:textId="18CA8A9F" w:rsidR="00AF5E3C" w:rsidRPr="009D5CFC" w:rsidRDefault="00AF5E3C" w:rsidP="00AF5E3C">
      <w:pPr>
        <w:spacing w:after="0" w:line="240" w:lineRule="auto"/>
        <w:jc w:val="center"/>
        <w:rPr>
          <w:rFonts w:ascii="Times New Roman" w:eastAsia="Times New Roman" w:hAnsi="Times New Roman" w:cs="Times New Roman"/>
          <w:b/>
          <w:sz w:val="28"/>
          <w:szCs w:val="24"/>
        </w:rPr>
      </w:pPr>
      <w:r w:rsidRPr="009D5CFC">
        <w:rPr>
          <w:rFonts w:ascii="Times New Roman" w:eastAsia="Times New Roman" w:hAnsi="Times New Roman" w:cs="Times New Roman"/>
          <w:b/>
          <w:sz w:val="32"/>
          <w:szCs w:val="24"/>
        </w:rPr>
        <w:t>NOMAS LĪGUMS</w:t>
      </w:r>
      <w:r w:rsidR="00DB116F">
        <w:rPr>
          <w:rFonts w:ascii="Times New Roman" w:eastAsia="Times New Roman" w:hAnsi="Times New Roman" w:cs="Times New Roman"/>
          <w:b/>
          <w:sz w:val="32"/>
          <w:szCs w:val="24"/>
        </w:rPr>
        <w:t xml:space="preserve"> (</w:t>
      </w:r>
      <w:r w:rsidR="00DB116F" w:rsidRPr="00DB116F">
        <w:rPr>
          <w:rFonts w:ascii="Times New Roman" w:eastAsia="Times New Roman" w:hAnsi="Times New Roman" w:cs="Times New Roman"/>
          <w:b/>
          <w:i/>
          <w:iCs/>
          <w:sz w:val="32"/>
          <w:szCs w:val="24"/>
        </w:rPr>
        <w:t>projekts</w:t>
      </w:r>
      <w:r w:rsidR="00DB116F">
        <w:rPr>
          <w:rFonts w:ascii="Times New Roman" w:eastAsia="Times New Roman" w:hAnsi="Times New Roman" w:cs="Times New Roman"/>
          <w:b/>
          <w:sz w:val="32"/>
          <w:szCs w:val="24"/>
        </w:rPr>
        <w:t>)</w:t>
      </w:r>
    </w:p>
    <w:p w14:paraId="0D1C6464" w14:textId="77777777" w:rsidR="00AF5E3C" w:rsidRPr="009D5CFC" w:rsidRDefault="00AF5E3C" w:rsidP="00AF5E3C">
      <w:pPr>
        <w:spacing w:after="0" w:line="240" w:lineRule="auto"/>
        <w:jc w:val="center"/>
        <w:rPr>
          <w:rFonts w:ascii="Times New Roman" w:eastAsia="Times New Roman" w:hAnsi="Times New Roman" w:cs="Times New Roman"/>
          <w:sz w:val="16"/>
          <w:szCs w:val="16"/>
        </w:rPr>
      </w:pPr>
    </w:p>
    <w:p w14:paraId="15440528" w14:textId="50ADA7CD" w:rsidR="00AF5E3C" w:rsidRPr="009D5CFC" w:rsidRDefault="00AF5E3C" w:rsidP="00AF5E3C">
      <w:pPr>
        <w:spacing w:after="0" w:line="240" w:lineRule="auto"/>
        <w:jc w:val="both"/>
        <w:rPr>
          <w:rFonts w:ascii="Times New Roman" w:eastAsia="Times New Roman" w:hAnsi="Times New Roman" w:cs="Times New Roman"/>
          <w:b/>
          <w:bCs/>
          <w:sz w:val="24"/>
          <w:szCs w:val="24"/>
        </w:rPr>
      </w:pPr>
      <w:r w:rsidRPr="009D5CFC">
        <w:rPr>
          <w:rFonts w:ascii="Times New Roman" w:eastAsia="Times New Roman" w:hAnsi="Times New Roman" w:cs="Times New Roman"/>
          <w:b/>
          <w:bCs/>
          <w:sz w:val="24"/>
          <w:szCs w:val="24"/>
        </w:rPr>
        <w:t>Madonā,</w:t>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t xml:space="preserve">  202</w:t>
      </w:r>
      <w:r>
        <w:rPr>
          <w:rFonts w:ascii="Times New Roman" w:eastAsia="Times New Roman" w:hAnsi="Times New Roman" w:cs="Times New Roman"/>
          <w:b/>
          <w:bCs/>
          <w:sz w:val="24"/>
          <w:szCs w:val="24"/>
        </w:rPr>
        <w:t>6</w:t>
      </w:r>
      <w:r w:rsidRPr="009D5CFC">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9D5CFC">
        <w:rPr>
          <w:rFonts w:ascii="Times New Roman" w:eastAsia="Times New Roman" w:hAnsi="Times New Roman" w:cs="Times New Roman"/>
          <w:b/>
          <w:bCs/>
          <w:sz w:val="24"/>
          <w:szCs w:val="24"/>
        </w:rPr>
        <w:t>gada ___.____________</w:t>
      </w:r>
    </w:p>
    <w:p w14:paraId="6D86852D" w14:textId="77777777" w:rsidR="00AF5E3C" w:rsidRPr="009D5CFC" w:rsidRDefault="00AF5E3C" w:rsidP="00AF5E3C">
      <w:pPr>
        <w:spacing w:after="0" w:line="240" w:lineRule="auto"/>
        <w:jc w:val="both"/>
        <w:rPr>
          <w:rFonts w:ascii="Times New Roman" w:eastAsia="Times New Roman" w:hAnsi="Times New Roman" w:cs="Times New Roman"/>
          <w:sz w:val="16"/>
          <w:szCs w:val="16"/>
        </w:rPr>
      </w:pPr>
    </w:p>
    <w:p w14:paraId="5CB011A6" w14:textId="77777777" w:rsidR="00AF5E3C" w:rsidRPr="005E0FBE" w:rsidRDefault="00AF5E3C" w:rsidP="00AF5E3C">
      <w:pPr>
        <w:spacing w:after="0" w:line="240" w:lineRule="auto"/>
        <w:jc w:val="both"/>
        <w:rPr>
          <w:rFonts w:ascii="Times New Roman" w:eastAsia="Times New Roman" w:hAnsi="Times New Roman" w:cs="Times New Roman"/>
          <w:b/>
          <w:sz w:val="24"/>
          <w:szCs w:val="24"/>
        </w:rPr>
      </w:pPr>
    </w:p>
    <w:p w14:paraId="69A1E259" w14:textId="07D938D1"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b/>
          <w:sz w:val="24"/>
          <w:szCs w:val="24"/>
        </w:rPr>
        <w:t>Madonas novada pašvaldība</w:t>
      </w:r>
      <w:r w:rsidRPr="005E0FBE">
        <w:rPr>
          <w:rFonts w:ascii="Times New Roman" w:eastAsia="Times New Roman" w:hAnsi="Times New Roman" w:cs="Times New Roman"/>
          <w:sz w:val="24"/>
          <w:szCs w:val="24"/>
        </w:rPr>
        <w:t xml:space="preserve">, reģistrācijas Nr. </w:t>
      </w:r>
      <w:smartTag w:uri="schemas-tilde-lv/tildestengine" w:element="phone">
        <w:smartTagPr>
          <w:attr w:name="phone_prefix" w:val="9000"/>
          <w:attr w:name="phone_number" w:val="0054572"/>
        </w:smartTagPr>
        <w:smartTag w:uri="urn:schemas-microsoft-com:office:smarttags" w:element="phone">
          <w:smartTagPr>
            <w:attr w:name="Key_1" w:val="Value_2"/>
          </w:smartTagPr>
          <w:r w:rsidRPr="005E0FBE">
            <w:rPr>
              <w:rFonts w:ascii="Times New Roman" w:eastAsia="Times New Roman" w:hAnsi="Times New Roman" w:cs="Times New Roman"/>
              <w:sz w:val="24"/>
              <w:szCs w:val="24"/>
            </w:rPr>
            <w:t>90000054572</w:t>
          </w:r>
        </w:smartTag>
      </w:smartTag>
      <w:r w:rsidRPr="005E0FBE">
        <w:rPr>
          <w:rFonts w:ascii="Times New Roman" w:eastAsia="Times New Roman" w:hAnsi="Times New Roman" w:cs="Times New Roman"/>
          <w:sz w:val="24"/>
          <w:szCs w:val="24"/>
        </w:rPr>
        <w:t xml:space="preserve">, juridiskā adrese: Saieta laukums 1, Madona, Madonas novads, turpmāk tekstā – Iznomātājs, kura vārdā, </w:t>
      </w:r>
      <w:r w:rsidRPr="005E0FBE">
        <w:rPr>
          <w:rFonts w:ascii="Times New Roman" w:eastAsia="Times New Roman" w:hAnsi="Times New Roman" w:cs="Times New Roman"/>
          <w:bCs/>
          <w:iCs/>
          <w:sz w:val="24"/>
          <w:szCs w:val="24"/>
        </w:rPr>
        <w:t>saskaņā ar 04</w:t>
      </w:r>
      <w:r w:rsidRPr="005E0FBE">
        <w:rPr>
          <w:rFonts w:ascii="Times New Roman" w:eastAsia="Times New Roman" w:hAnsi="Times New Roman" w:cs="Times New Roman"/>
          <w:sz w:val="24"/>
          <w:szCs w:val="24"/>
        </w:rPr>
        <w:t xml:space="preserve">.07.2025. </w:t>
      </w:r>
      <w:r w:rsidRPr="005E0FBE">
        <w:rPr>
          <w:rFonts w:ascii="Times New Roman" w:eastAsia="Times New Roman" w:hAnsi="Times New Roman" w:cs="Times New Roman"/>
          <w:spacing w:val="-3"/>
          <w:sz w:val="24"/>
          <w:szCs w:val="24"/>
        </w:rPr>
        <w:t>Madonas novada pašvaldības saistošo noteikumu Nr. 1 “Madonas novada pašvaldības nolikums”</w:t>
      </w:r>
      <w:r w:rsidRPr="005E0FBE">
        <w:rPr>
          <w:rFonts w:ascii="Times New Roman" w:eastAsia="Times New Roman" w:hAnsi="Times New Roman" w:cs="Times New Roman"/>
          <w:sz w:val="24"/>
          <w:szCs w:val="24"/>
        </w:rPr>
        <w:t xml:space="preserve"> _____ punktu, rīkojas _____________________________, no vienas puses un</w:t>
      </w:r>
    </w:p>
    <w:p w14:paraId="02755065" w14:textId="77777777"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b/>
          <w:bCs/>
          <w:sz w:val="24"/>
          <w:szCs w:val="24"/>
        </w:rPr>
        <w:t xml:space="preserve">_____________________________, </w:t>
      </w:r>
      <w:r w:rsidRPr="005E0FBE">
        <w:rPr>
          <w:rFonts w:ascii="Times New Roman" w:eastAsia="Times New Roman" w:hAnsi="Times New Roman" w:cs="Times New Roman"/>
          <w:bCs/>
          <w:sz w:val="24"/>
          <w:szCs w:val="24"/>
        </w:rPr>
        <w:t>reģistrācijas Nr.</w:t>
      </w:r>
      <w:r w:rsidRPr="005E0FBE">
        <w:rPr>
          <w:rFonts w:ascii="Times New Roman" w:eastAsia="Times New Roman" w:hAnsi="Times New Roman" w:cs="Times New Roman"/>
          <w:sz w:val="24"/>
          <w:szCs w:val="24"/>
        </w:rPr>
        <w:t>____________,  juridiskā adrese: _________________, turpmāk tekstā – Nomnieks, no otras puses, abi kopā turpmāk tekstā – Puses, vai atsevišķi – Puse, izrādot brīvu un nepiespiestu gribu, bez maldības, viltus un spaidiem,</w:t>
      </w:r>
    </w:p>
    <w:p w14:paraId="6999E0EC" w14:textId="558E89A1"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saskaņā ar ___.___.______. Notikušās nekustamā īpašuma nomas tiesību izsoles rezultātiem (protokols Nr. __, __.p.),</w:t>
      </w:r>
    </w:p>
    <w:p w14:paraId="4F569A59" w14:textId="4B1F4F24"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saskaņā ar Ministru kabineta 20</w:t>
      </w:r>
      <w:r w:rsidR="00CF65B1" w:rsidRPr="005E0FBE">
        <w:rPr>
          <w:rFonts w:ascii="Times New Roman" w:eastAsia="Times New Roman" w:hAnsi="Times New Roman" w:cs="Times New Roman"/>
          <w:sz w:val="24"/>
          <w:szCs w:val="24"/>
        </w:rPr>
        <w:t>23</w:t>
      </w:r>
      <w:r w:rsidRPr="005E0FBE">
        <w:rPr>
          <w:rFonts w:ascii="Times New Roman" w:eastAsia="Times New Roman" w:hAnsi="Times New Roman" w:cs="Times New Roman"/>
          <w:sz w:val="24"/>
          <w:szCs w:val="24"/>
        </w:rPr>
        <w:t>. gada 1</w:t>
      </w:r>
      <w:r w:rsidR="00CF65B1" w:rsidRPr="005E0FBE">
        <w:rPr>
          <w:rFonts w:ascii="Times New Roman" w:eastAsia="Times New Roman" w:hAnsi="Times New Roman" w:cs="Times New Roman"/>
          <w:sz w:val="24"/>
          <w:szCs w:val="24"/>
        </w:rPr>
        <w:t>7</w:t>
      </w:r>
      <w:r w:rsidRPr="005E0FBE">
        <w:rPr>
          <w:rFonts w:ascii="Times New Roman" w:eastAsia="Times New Roman" w:hAnsi="Times New Roman" w:cs="Times New Roman"/>
          <w:sz w:val="24"/>
          <w:szCs w:val="24"/>
        </w:rPr>
        <w:t xml:space="preserve">. </w:t>
      </w:r>
      <w:r w:rsidR="00CF65B1" w:rsidRPr="005E0FBE">
        <w:rPr>
          <w:rFonts w:ascii="Times New Roman" w:eastAsia="Times New Roman" w:hAnsi="Times New Roman" w:cs="Times New Roman"/>
          <w:sz w:val="24"/>
          <w:szCs w:val="24"/>
        </w:rPr>
        <w:t>oktobra</w:t>
      </w:r>
      <w:r w:rsidRPr="005E0FBE">
        <w:rPr>
          <w:rFonts w:ascii="Times New Roman" w:eastAsia="Times New Roman" w:hAnsi="Times New Roman" w:cs="Times New Roman"/>
          <w:sz w:val="24"/>
          <w:szCs w:val="24"/>
        </w:rPr>
        <w:t xml:space="preserve"> noteikumiem Nr. </w:t>
      </w:r>
      <w:r w:rsidR="00CF65B1" w:rsidRPr="005E0FBE">
        <w:rPr>
          <w:rFonts w:ascii="Times New Roman" w:eastAsia="Times New Roman" w:hAnsi="Times New Roman" w:cs="Times New Roman"/>
          <w:sz w:val="24"/>
          <w:szCs w:val="24"/>
        </w:rPr>
        <w:t>593</w:t>
      </w:r>
      <w:r w:rsidRPr="005E0FBE">
        <w:rPr>
          <w:rFonts w:ascii="Times New Roman" w:eastAsia="Times New Roman" w:hAnsi="Times New Roman" w:cs="Times New Roman"/>
          <w:sz w:val="24"/>
          <w:szCs w:val="24"/>
        </w:rPr>
        <w:t xml:space="preserve"> “</w:t>
      </w:r>
      <w:r w:rsidR="00CF65B1" w:rsidRPr="005E0FBE">
        <w:rPr>
          <w:rFonts w:ascii="Times New Roman" w:eastAsia="Times New Roman" w:hAnsi="Times New Roman" w:cs="Times New Roman"/>
          <w:sz w:val="24"/>
          <w:szCs w:val="24"/>
        </w:rPr>
        <w:t xml:space="preserve">Eiropas Savienības kohēzijas politikas programmas 2021.–2027. gadam 6.1.1. specifiskā atbalsta mērķa ”Pārejas uz </w:t>
      </w:r>
      <w:proofErr w:type="spellStart"/>
      <w:r w:rsidR="00CF65B1" w:rsidRPr="005E0FBE">
        <w:rPr>
          <w:rFonts w:ascii="Times New Roman" w:eastAsia="Times New Roman" w:hAnsi="Times New Roman" w:cs="Times New Roman"/>
          <w:sz w:val="24"/>
          <w:szCs w:val="24"/>
        </w:rPr>
        <w:t>klimatneitralitāti</w:t>
      </w:r>
      <w:proofErr w:type="spellEnd"/>
      <w:r w:rsidR="00CF65B1" w:rsidRPr="005E0FBE">
        <w:rPr>
          <w:rFonts w:ascii="Times New Roman" w:eastAsia="Times New Roman" w:hAnsi="Times New Roman" w:cs="Times New Roman"/>
          <w:sz w:val="24"/>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00CF65B1" w:rsidRPr="005E0FBE">
        <w:rPr>
          <w:rFonts w:ascii="Times New Roman" w:eastAsia="Times New Roman" w:hAnsi="Times New Roman" w:cs="Times New Roman"/>
          <w:sz w:val="24"/>
          <w:szCs w:val="24"/>
        </w:rPr>
        <w:t>klimatneitrālu</w:t>
      </w:r>
      <w:proofErr w:type="spellEnd"/>
      <w:r w:rsidR="00CF65B1" w:rsidRPr="005E0FBE">
        <w:rPr>
          <w:rFonts w:ascii="Times New Roman" w:eastAsia="Times New Roman" w:hAnsi="Times New Roman" w:cs="Times New Roman"/>
          <w:sz w:val="24"/>
          <w:szCs w:val="24"/>
        </w:rPr>
        <w:t xml:space="preserve"> ekonomiku” īstenošanas noteikumi</w:t>
      </w:r>
      <w:r w:rsidRPr="005E0FBE">
        <w:rPr>
          <w:rFonts w:ascii="Times New Roman" w:eastAsia="Times New Roman" w:hAnsi="Times New Roman" w:cs="Times New Roman"/>
          <w:sz w:val="24"/>
          <w:szCs w:val="24"/>
        </w:rPr>
        <w:t xml:space="preserve">” (turpmāk – MK noteikumi Nr. </w:t>
      </w:r>
      <w:r w:rsidR="00CF65B1" w:rsidRPr="005E0FBE">
        <w:rPr>
          <w:rFonts w:ascii="Times New Roman" w:eastAsia="Times New Roman" w:hAnsi="Times New Roman" w:cs="Times New Roman"/>
          <w:sz w:val="24"/>
          <w:szCs w:val="24"/>
        </w:rPr>
        <w:t>593</w:t>
      </w:r>
      <w:r w:rsidRPr="005E0FBE">
        <w:rPr>
          <w:rFonts w:ascii="Times New Roman" w:eastAsia="Times New Roman" w:hAnsi="Times New Roman" w:cs="Times New Roman"/>
          <w:sz w:val="24"/>
          <w:szCs w:val="24"/>
        </w:rPr>
        <w:t xml:space="preserve">) Projekta Nr. </w:t>
      </w:r>
      <w:r w:rsidR="00CF65B1" w:rsidRPr="005E0FBE">
        <w:rPr>
          <w:rFonts w:ascii="Times New Roman" w:eastAsia="Times New Roman" w:hAnsi="Times New Roman" w:cs="Times New Roman"/>
          <w:sz w:val="24"/>
          <w:szCs w:val="24"/>
        </w:rPr>
        <w:t xml:space="preserve">6.1.1.3/1/24/A/008 “Industriālās zonas un uzņēmējdarbības infrastruktūras izveide Madonas pilsētā Madonas novadā” </w:t>
      </w:r>
      <w:r w:rsidRPr="005E0FBE">
        <w:rPr>
          <w:rFonts w:ascii="Times New Roman" w:eastAsia="Times New Roman" w:hAnsi="Times New Roman" w:cs="Times New Roman"/>
          <w:sz w:val="24"/>
          <w:szCs w:val="24"/>
        </w:rPr>
        <w:t xml:space="preserve">(turpmāk – Projekts) ietvaros izbūvējamo infrastruktūru; </w:t>
      </w:r>
    </w:p>
    <w:p w14:paraId="486C264B" w14:textId="2171F1AE"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 xml:space="preserve">saskaņā ar Iznomātāja Projekta mērķi – </w:t>
      </w:r>
      <w:r w:rsidR="00CF65B1" w:rsidRPr="005E0FBE">
        <w:rPr>
          <w:rFonts w:ascii="Times New Roman" w:eastAsia="Times New Roman" w:hAnsi="Times New Roman" w:cs="Times New Roman"/>
          <w:sz w:val="24"/>
          <w:szCs w:val="24"/>
        </w:rPr>
        <w:t xml:space="preserve">attīstīt uzņēmējdarbības publisko infrastruktūru Madonas pilsētā, mazinot negatīvas sociālekonomiskās sekas reģionos, kurus pāreja uz </w:t>
      </w:r>
      <w:proofErr w:type="spellStart"/>
      <w:r w:rsidR="00CF65B1" w:rsidRPr="005E0FBE">
        <w:rPr>
          <w:rFonts w:ascii="Times New Roman" w:eastAsia="Times New Roman" w:hAnsi="Times New Roman" w:cs="Times New Roman"/>
          <w:sz w:val="24"/>
          <w:szCs w:val="24"/>
        </w:rPr>
        <w:t>klimatneitrālu</w:t>
      </w:r>
      <w:proofErr w:type="spellEnd"/>
      <w:r w:rsidR="00CF65B1" w:rsidRPr="005E0FBE">
        <w:rPr>
          <w:rFonts w:ascii="Times New Roman" w:eastAsia="Times New Roman" w:hAnsi="Times New Roman" w:cs="Times New Roman"/>
          <w:sz w:val="24"/>
          <w:szCs w:val="24"/>
        </w:rPr>
        <w:t xml:space="preserve"> ekonomiku ietekmējusi visvairāk</w:t>
      </w:r>
      <w:r w:rsidR="00EC7C02" w:rsidRPr="005E0FBE">
        <w:rPr>
          <w:rFonts w:ascii="Times New Roman" w:eastAsia="Times New Roman" w:hAnsi="Times New Roman" w:cs="Times New Roman"/>
          <w:sz w:val="24"/>
          <w:szCs w:val="24"/>
        </w:rPr>
        <w:t>,</w:t>
      </w:r>
    </w:p>
    <w:p w14:paraId="7805DC8A" w14:textId="77777777" w:rsidR="00AF5E3C" w:rsidRPr="005E0FBE" w:rsidRDefault="00AF5E3C" w:rsidP="00AF5E3C">
      <w:pPr>
        <w:spacing w:after="0" w:line="240" w:lineRule="auto"/>
        <w:jc w:val="both"/>
        <w:rPr>
          <w:rFonts w:ascii="Times New Roman" w:eastAsia="Times New Roman" w:hAnsi="Times New Roman" w:cs="Times New Roman"/>
          <w:sz w:val="24"/>
          <w:szCs w:val="24"/>
        </w:rPr>
      </w:pPr>
    </w:p>
    <w:p w14:paraId="13EA9D69" w14:textId="77777777"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noslēdz šo nomas līgumu, turpmāk tekstā – Līgums, par sekojošo:</w:t>
      </w:r>
    </w:p>
    <w:p w14:paraId="2AA5819D" w14:textId="77777777" w:rsidR="00AF5E3C" w:rsidRPr="005E0FBE" w:rsidRDefault="00AF5E3C" w:rsidP="00AF5E3C">
      <w:pPr>
        <w:spacing w:after="0" w:line="240" w:lineRule="auto"/>
        <w:jc w:val="both"/>
        <w:rPr>
          <w:rFonts w:ascii="Times New Roman" w:eastAsia="Times New Roman" w:hAnsi="Times New Roman" w:cs="Times New Roman"/>
          <w:sz w:val="16"/>
          <w:szCs w:val="16"/>
        </w:rPr>
      </w:pPr>
    </w:p>
    <w:p w14:paraId="2A6A2DEB" w14:textId="77777777" w:rsidR="00AF5E3C" w:rsidRPr="005E0FBE" w:rsidRDefault="00AF5E3C" w:rsidP="00AF5E3C">
      <w:pPr>
        <w:numPr>
          <w:ilvl w:val="0"/>
          <w:numId w:val="11"/>
        </w:numPr>
        <w:spacing w:after="0" w:line="240" w:lineRule="auto"/>
        <w:ind w:left="284" w:hanging="284"/>
        <w:jc w:val="both"/>
        <w:rPr>
          <w:rFonts w:ascii="Times New Roman" w:eastAsia="Times New Roman" w:hAnsi="Times New Roman" w:cs="Times New Roman"/>
          <w:b/>
          <w:sz w:val="24"/>
          <w:szCs w:val="24"/>
        </w:rPr>
      </w:pPr>
      <w:r w:rsidRPr="005E0FBE">
        <w:rPr>
          <w:rFonts w:ascii="Times New Roman" w:eastAsia="Times New Roman" w:hAnsi="Times New Roman" w:cs="Times New Roman"/>
          <w:b/>
          <w:sz w:val="24"/>
          <w:szCs w:val="24"/>
        </w:rPr>
        <w:t>LĪGUMA PRIEKŠMETS</w:t>
      </w:r>
    </w:p>
    <w:p w14:paraId="404CAFF7" w14:textId="77777777" w:rsidR="00EC662B" w:rsidRDefault="00AF5E3C" w:rsidP="00EC662B">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 xml:space="preserve">1.1. </w:t>
      </w:r>
      <w:r w:rsidR="00EC662B" w:rsidRPr="00EC662B">
        <w:rPr>
          <w:rFonts w:ascii="Times New Roman" w:eastAsia="Times New Roman" w:hAnsi="Times New Roman" w:cs="Times New Roman"/>
          <w:sz w:val="24"/>
          <w:szCs w:val="24"/>
        </w:rPr>
        <w:t xml:space="preserve">Iznomātājs iznomā un Nomnieks apņemas pieņemt nomā nekustamā īpašuma Saules iela 71, Madona, Madonas novads (kadastra Nr. 7001 001 0076) sastāvā esošu </w:t>
      </w:r>
      <w:proofErr w:type="spellStart"/>
      <w:r w:rsidR="00EC662B" w:rsidRPr="00EC662B">
        <w:rPr>
          <w:rFonts w:ascii="Times New Roman" w:eastAsia="Times New Roman" w:hAnsi="Times New Roman" w:cs="Times New Roman"/>
          <w:sz w:val="24"/>
          <w:szCs w:val="24"/>
        </w:rPr>
        <w:t>jaunbūvējamās</w:t>
      </w:r>
      <w:proofErr w:type="spellEnd"/>
      <w:r w:rsidR="00EC662B" w:rsidRPr="00EC662B">
        <w:rPr>
          <w:rFonts w:ascii="Times New Roman" w:eastAsia="Times New Roman" w:hAnsi="Times New Roman" w:cs="Times New Roman"/>
          <w:sz w:val="24"/>
          <w:szCs w:val="24"/>
        </w:rPr>
        <w:t xml:space="preserve"> ražošanas ēkas Nr. 3 domājamo daļu ar projektēto telpu platību 552,84 m², projektēto nojumes platību 220,15 m² un ar to funkcionāli saistītu zemes vienības daļu 1900 m² platībā (turpmāk – Nomas objekts).</w:t>
      </w:r>
      <w:r w:rsidR="00EC662B">
        <w:rPr>
          <w:rFonts w:ascii="Times New Roman" w:eastAsia="Times New Roman" w:hAnsi="Times New Roman" w:cs="Times New Roman"/>
          <w:sz w:val="24"/>
          <w:szCs w:val="24"/>
        </w:rPr>
        <w:t xml:space="preserve"> </w:t>
      </w:r>
      <w:r w:rsidR="00EC662B" w:rsidRPr="00EC662B">
        <w:rPr>
          <w:rFonts w:ascii="Times New Roman" w:eastAsia="Times New Roman" w:hAnsi="Times New Roman" w:cs="Times New Roman"/>
          <w:sz w:val="24"/>
          <w:szCs w:val="24"/>
        </w:rPr>
        <w:t>Iznomātājs apņemas Nomas objektu izbūvēt Madonas industriālās zonas attīstības projekta ietvaros atbilstoši AS “</w:t>
      </w:r>
      <w:proofErr w:type="spellStart"/>
      <w:r w:rsidR="00EC662B" w:rsidRPr="00EC662B">
        <w:rPr>
          <w:rFonts w:ascii="Times New Roman" w:eastAsia="Times New Roman" w:hAnsi="Times New Roman" w:cs="Times New Roman"/>
          <w:sz w:val="24"/>
          <w:szCs w:val="24"/>
        </w:rPr>
        <w:t>Siltumelektroprojekts</w:t>
      </w:r>
      <w:proofErr w:type="spellEnd"/>
      <w:r w:rsidR="00EC662B" w:rsidRPr="00EC662B">
        <w:rPr>
          <w:rFonts w:ascii="Times New Roman" w:eastAsia="Times New Roman" w:hAnsi="Times New Roman" w:cs="Times New Roman"/>
          <w:sz w:val="24"/>
          <w:szCs w:val="24"/>
        </w:rPr>
        <w:t>” izstrādātajam būvprojektam “Ražošanas ēku un laukuma jaunbūve īpašumā Saules ielā 71, Madonā” un nodot ekspluatācijā līdz 2026. gada ceturtajam ceturksnim.</w:t>
      </w:r>
      <w:r w:rsidR="00EC662B">
        <w:rPr>
          <w:rFonts w:ascii="Times New Roman" w:eastAsia="Times New Roman" w:hAnsi="Times New Roman" w:cs="Times New Roman"/>
          <w:sz w:val="24"/>
          <w:szCs w:val="24"/>
        </w:rPr>
        <w:t xml:space="preserve"> </w:t>
      </w:r>
      <w:r w:rsidR="00EC662B" w:rsidRPr="00EC662B">
        <w:rPr>
          <w:rFonts w:ascii="Times New Roman" w:eastAsia="Times New Roman" w:hAnsi="Times New Roman" w:cs="Times New Roman"/>
          <w:sz w:val="24"/>
          <w:szCs w:val="24"/>
        </w:rPr>
        <w:t>Nomas objekta faktiskais sastāvs, platības un tehniskie rādītāji tiks precizēti un fiksēti Nomas objekta nodošanas–pieņemšanas aktā. Līgumā norādītās platības ir projektētās platības atbilstoši būvprojektam, un tās pēc būvniecības pabeigšanas un faktiskās uzmērīšanas var atšķirties no faktiskajām platībām. Šādas atšķirības pašas par sevi nav uzskatāmas par Nomas līguma pārkāpumu un nerada pamatu Nomniekam izvirzīt pretenzijas pret Iznomātāju.</w:t>
      </w:r>
    </w:p>
    <w:p w14:paraId="1519712F" w14:textId="7C9020F1" w:rsidR="00783FDA" w:rsidRPr="005E0FBE" w:rsidRDefault="00AF5E3C" w:rsidP="00EC662B">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lang w:eastAsia="lv-LV"/>
        </w:rPr>
        <w:lastRenderedPageBreak/>
        <w:t>1.2.</w:t>
      </w:r>
      <w:r w:rsidR="00783FDA" w:rsidRPr="005E0FBE">
        <w:rPr>
          <w:rFonts w:ascii="Times New Roman" w:eastAsia="Times New Roman" w:hAnsi="Times New Roman" w:cs="Times New Roman"/>
          <w:sz w:val="24"/>
          <w:szCs w:val="24"/>
          <w:lang w:eastAsia="lv-LV"/>
        </w:rPr>
        <w:t xml:space="preserve"> Līgumu atceļošs nosacījums ir Iznomātāja Projekta nerealizēšana. Ja Iznomātājs 12 (divpadsmit) mēnešu laikā no šī līguma parakstīšanas informē Nomnieku par to, ka Projekts netiek realizēts, Nomniekam nav tiesību un tas apņemas neizvirzīt nekādas pretenzijas un/vai prasības Iznomātājam Projekta un šī līguma sakarā.</w:t>
      </w:r>
    </w:p>
    <w:p w14:paraId="5C776709" w14:textId="422CD9B3" w:rsidR="00AF5E3C" w:rsidRPr="005E0FBE" w:rsidRDefault="00783FDA" w:rsidP="00AF5E3C">
      <w:pPr>
        <w:spacing w:after="0" w:line="240" w:lineRule="auto"/>
        <w:ind w:left="426" w:hanging="426"/>
        <w:jc w:val="both"/>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lang w:eastAsia="lv-LV"/>
        </w:rPr>
        <w:t>1.3. Nomas objekts ar nodošanas – pieņemšanas aktu tiks nodots Nomniekam nomā 1 (viena) kalendārā mēneša laikā no Nomas Objekta pieņemšanas ekspluatācijā.</w:t>
      </w:r>
    </w:p>
    <w:p w14:paraId="6BB8B5C9" w14:textId="0F92AAE9"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lang w:eastAsia="lv-LV"/>
        </w:rPr>
        <w:t xml:space="preserve">1.4. </w:t>
      </w:r>
      <w:r w:rsidR="00783FDA" w:rsidRPr="005E0FBE">
        <w:rPr>
          <w:rFonts w:ascii="Times New Roman" w:eastAsia="Times New Roman" w:hAnsi="Times New Roman" w:cs="Times New Roman"/>
          <w:sz w:val="24"/>
          <w:szCs w:val="24"/>
          <w:lang w:eastAsia="lv-LV"/>
        </w:rPr>
        <w:t>Ražošanas apbūves teritorija. Ražošanas telpas, kas izmantojamas atbilstoši iznomātāja Projekta mērķim un ēkas telpu funkcionālajam plānojumam.</w:t>
      </w:r>
    </w:p>
    <w:p w14:paraId="2822C0FB" w14:textId="33FBEEDB"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rPr>
        <w:t xml:space="preserve">1.5. </w:t>
      </w:r>
      <w:r w:rsidR="001E41ED" w:rsidRPr="005E0FBE">
        <w:rPr>
          <w:rFonts w:ascii="Times New Roman" w:eastAsia="Times New Roman" w:hAnsi="Times New Roman" w:cs="Times New Roman"/>
          <w:sz w:val="24"/>
          <w:szCs w:val="24"/>
        </w:rPr>
        <w:t>Iznomātāja īpašuma tiesības uz apbūvējamo zemesgabalu (kadastra apzīmējums 70010</w:t>
      </w:r>
      <w:r w:rsidR="007906A6" w:rsidRPr="005E0FBE">
        <w:rPr>
          <w:rFonts w:ascii="Times New Roman" w:eastAsia="Times New Roman" w:hAnsi="Times New Roman" w:cs="Times New Roman"/>
          <w:sz w:val="24"/>
          <w:szCs w:val="24"/>
        </w:rPr>
        <w:t>0</w:t>
      </w:r>
      <w:r w:rsidR="001E41ED" w:rsidRPr="005E0FBE">
        <w:rPr>
          <w:rFonts w:ascii="Times New Roman" w:eastAsia="Times New Roman" w:hAnsi="Times New Roman" w:cs="Times New Roman"/>
          <w:sz w:val="24"/>
          <w:szCs w:val="24"/>
        </w:rPr>
        <w:t>10076) ir nostiprināta Madonas pilsētas zemesgrāmatu nodalījumā Nr. 54</w:t>
      </w:r>
      <w:r w:rsidRPr="005E0FBE">
        <w:rPr>
          <w:rFonts w:ascii="Times New Roman" w:eastAsia="Times New Roman" w:hAnsi="Times New Roman" w:cs="Times New Roman"/>
          <w:sz w:val="24"/>
          <w:szCs w:val="24"/>
          <w:lang w:val="en-GB" w:eastAsia="lv-LV"/>
        </w:rPr>
        <w:t>.</w:t>
      </w:r>
    </w:p>
    <w:p w14:paraId="58521275" w14:textId="77777777" w:rsidR="00AF5E3C" w:rsidRPr="005E0FBE" w:rsidRDefault="00AF5E3C" w:rsidP="00AF5E3C">
      <w:pPr>
        <w:tabs>
          <w:tab w:val="left" w:pos="355"/>
        </w:tabs>
        <w:spacing w:after="0" w:line="240" w:lineRule="auto"/>
        <w:jc w:val="both"/>
        <w:rPr>
          <w:rFonts w:ascii="Times New Roman" w:eastAsia="Times New Roman" w:hAnsi="Times New Roman" w:cs="Times New Roman"/>
          <w:sz w:val="16"/>
          <w:szCs w:val="16"/>
        </w:rPr>
      </w:pPr>
    </w:p>
    <w:p w14:paraId="5F9AF1F6" w14:textId="77777777" w:rsidR="00AF5E3C" w:rsidRPr="005E0FBE" w:rsidRDefault="00AF5E3C" w:rsidP="00AF5E3C">
      <w:pPr>
        <w:widowControl w:val="0"/>
        <w:numPr>
          <w:ilvl w:val="0"/>
          <w:numId w:val="12"/>
        </w:numPr>
        <w:autoSpaceDE w:val="0"/>
        <w:autoSpaceDN w:val="0"/>
        <w:adjustRightInd w:val="0"/>
        <w:spacing w:after="0" w:line="240" w:lineRule="auto"/>
        <w:rPr>
          <w:rFonts w:ascii="Times New Roman" w:eastAsia="Times New Roman" w:hAnsi="Times New Roman" w:cs="Times New Roman"/>
          <w:b/>
          <w:sz w:val="24"/>
          <w:szCs w:val="24"/>
        </w:rPr>
      </w:pPr>
      <w:r w:rsidRPr="005E0FBE">
        <w:rPr>
          <w:rFonts w:ascii="Times New Roman" w:eastAsia="Times New Roman" w:hAnsi="Times New Roman" w:cs="Times New Roman"/>
          <w:b/>
          <w:sz w:val="24"/>
          <w:szCs w:val="24"/>
        </w:rPr>
        <w:t>LĪGUMA TERMIŅŠ</w:t>
      </w:r>
    </w:p>
    <w:p w14:paraId="564153F1" w14:textId="42C3F269" w:rsidR="00AF5E3C" w:rsidRPr="005E0FBE" w:rsidRDefault="00AF5E3C" w:rsidP="00AF5E3C">
      <w:pPr>
        <w:widowControl w:val="0"/>
        <w:autoSpaceDE w:val="0"/>
        <w:autoSpaceDN w:val="0"/>
        <w:adjustRightInd w:val="0"/>
        <w:spacing w:after="0" w:line="240" w:lineRule="auto"/>
        <w:ind w:left="426" w:hanging="426"/>
        <w:jc w:val="both"/>
        <w:rPr>
          <w:rFonts w:ascii="Times New Roman" w:eastAsia="Times New Roman" w:hAnsi="Times New Roman" w:cs="Times New Roman"/>
          <w:b/>
          <w:sz w:val="24"/>
          <w:szCs w:val="24"/>
        </w:rPr>
      </w:pPr>
      <w:r w:rsidRPr="005E0FBE">
        <w:rPr>
          <w:rFonts w:ascii="Times New Roman" w:eastAsia="Times New Roman" w:hAnsi="Times New Roman" w:cs="Times New Roman"/>
          <w:bCs/>
          <w:sz w:val="24"/>
          <w:szCs w:val="24"/>
        </w:rPr>
        <w:t xml:space="preserve">2.1. Līguma </w:t>
      </w:r>
      <w:r w:rsidRPr="005E0FBE">
        <w:rPr>
          <w:rFonts w:ascii="Times New Roman" w:eastAsia="Times New Roman" w:hAnsi="Times New Roman" w:cs="Times New Roman"/>
          <w:sz w:val="24"/>
          <w:szCs w:val="24"/>
        </w:rPr>
        <w:t xml:space="preserve">termiņš ir </w:t>
      </w:r>
      <w:r w:rsidR="001E41ED" w:rsidRPr="005E0FBE">
        <w:rPr>
          <w:rFonts w:ascii="Times New Roman" w:eastAsia="Times New Roman" w:hAnsi="Times New Roman" w:cs="Times New Roman"/>
          <w:sz w:val="24"/>
          <w:szCs w:val="24"/>
        </w:rPr>
        <w:t>2</w:t>
      </w:r>
      <w:r w:rsidRPr="005E0FBE">
        <w:rPr>
          <w:rFonts w:ascii="Times New Roman" w:eastAsia="Times New Roman" w:hAnsi="Times New Roman" w:cs="Times New Roman"/>
          <w:sz w:val="24"/>
          <w:szCs w:val="24"/>
        </w:rPr>
        <w:t xml:space="preserve">0 (divdesmit) gadi. Līguma sākuma termiņš tiek skaitīts no Nomas objekta nodošanas akta Nomniekam parakstīšanas dienas. </w:t>
      </w:r>
    </w:p>
    <w:p w14:paraId="233E1BC5" w14:textId="77777777" w:rsidR="00AF5E3C" w:rsidRPr="005E0FBE" w:rsidRDefault="00AF5E3C" w:rsidP="00AF5E3C">
      <w:pPr>
        <w:widowControl w:val="0"/>
        <w:autoSpaceDE w:val="0"/>
        <w:autoSpaceDN w:val="0"/>
        <w:adjustRightInd w:val="0"/>
        <w:spacing w:after="0" w:line="240" w:lineRule="auto"/>
        <w:ind w:left="360" w:hanging="360"/>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 xml:space="preserve">2.2. Līguma termiņš normatīvajos tiesību aktos noteiktajā kārtībā var tikt mainīts uz Iznomātāja un Nomnieka rakstiskas vienošanās pamata. </w:t>
      </w:r>
    </w:p>
    <w:p w14:paraId="20BC1887" w14:textId="77777777"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2.3. Nomniekam ir pienākums paziņot Iznomātājam par vēlēšanos pagarināt Līguma termiņu ne vēlāk kā 2 (divus) mēnešus pirms Līgumā noteiktā termiņa beigām.</w:t>
      </w:r>
    </w:p>
    <w:p w14:paraId="6B05C337" w14:textId="7439FB7B"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2.4. Līguma kopēja</w:t>
      </w:r>
      <w:r w:rsidR="00555D4D" w:rsidRPr="005E0FBE">
        <w:rPr>
          <w:rFonts w:ascii="Times New Roman" w:eastAsia="Times New Roman" w:hAnsi="Times New Roman" w:cs="Times New Roman"/>
          <w:sz w:val="24"/>
          <w:szCs w:val="24"/>
        </w:rPr>
        <w:t>i</w:t>
      </w:r>
      <w:r w:rsidRPr="005E0FBE">
        <w:rPr>
          <w:rFonts w:ascii="Times New Roman" w:eastAsia="Times New Roman" w:hAnsi="Times New Roman" w:cs="Times New Roman"/>
          <w:sz w:val="24"/>
          <w:szCs w:val="24"/>
        </w:rPr>
        <w:t xml:space="preserve">s termiņš nedrīkst pārsniegt Publiskas personas finanšu līdzekļu un mantas izšķērdēšanas novēršanas likuma 6.¹ panta pirmajā daļā noteikto nomas līguma termiņu. </w:t>
      </w:r>
    </w:p>
    <w:p w14:paraId="571EFC75" w14:textId="77777777" w:rsidR="00AF5E3C" w:rsidRPr="005E0FBE" w:rsidRDefault="00AF5E3C" w:rsidP="00AF5E3C">
      <w:pPr>
        <w:tabs>
          <w:tab w:val="left" w:pos="355"/>
        </w:tabs>
        <w:spacing w:after="0" w:line="240" w:lineRule="auto"/>
        <w:ind w:hanging="360"/>
        <w:jc w:val="both"/>
        <w:rPr>
          <w:rFonts w:ascii="Times New Roman" w:eastAsia="Times New Roman" w:hAnsi="Times New Roman" w:cs="Times New Roman"/>
          <w:sz w:val="16"/>
          <w:szCs w:val="16"/>
        </w:rPr>
      </w:pPr>
    </w:p>
    <w:p w14:paraId="5AC7E87F" w14:textId="77777777" w:rsidR="00AF5E3C" w:rsidRPr="005E0FBE" w:rsidRDefault="00AF5E3C" w:rsidP="00AF5E3C">
      <w:pPr>
        <w:numPr>
          <w:ilvl w:val="0"/>
          <w:numId w:val="13"/>
        </w:numPr>
        <w:spacing w:after="0" w:line="240" w:lineRule="auto"/>
        <w:ind w:left="284" w:hanging="284"/>
        <w:rPr>
          <w:rFonts w:ascii="Times New Roman" w:eastAsia="Times New Roman" w:hAnsi="Times New Roman" w:cs="Times New Roman"/>
          <w:b/>
          <w:sz w:val="24"/>
          <w:szCs w:val="24"/>
          <w:lang w:val="en-GB"/>
        </w:rPr>
      </w:pPr>
      <w:r w:rsidRPr="005E0FBE">
        <w:rPr>
          <w:rFonts w:ascii="Times New Roman" w:eastAsia="Times New Roman" w:hAnsi="Times New Roman" w:cs="Times New Roman"/>
          <w:b/>
          <w:sz w:val="24"/>
          <w:szCs w:val="24"/>
          <w:lang w:val="en-GB"/>
        </w:rPr>
        <w:t>ĪPAŠIE NOMAS NOTEIKUMI</w:t>
      </w:r>
    </w:p>
    <w:p w14:paraId="422F41BA" w14:textId="53E95A87"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bCs/>
          <w:sz w:val="24"/>
          <w:szCs w:val="24"/>
        </w:rPr>
        <w:t xml:space="preserve">3.1. Ņemot vērā, ka Nomas objekta būvniecība notiek Projekta ietvaros, piesaistot </w:t>
      </w:r>
      <w:r w:rsidR="007906A6" w:rsidRPr="005E0FBE">
        <w:rPr>
          <w:rFonts w:ascii="Times New Roman" w:eastAsia="Times New Roman" w:hAnsi="Times New Roman" w:cs="Times New Roman"/>
          <w:bCs/>
          <w:sz w:val="24"/>
          <w:szCs w:val="24"/>
        </w:rPr>
        <w:t xml:space="preserve">Taisnīgās pārkārtošanās fonda (turpmāk — TPF) </w:t>
      </w:r>
      <w:r w:rsidRPr="005E0FBE">
        <w:rPr>
          <w:rFonts w:ascii="Times New Roman" w:eastAsia="Times New Roman" w:hAnsi="Times New Roman" w:cs="Times New Roman"/>
          <w:bCs/>
          <w:sz w:val="24"/>
          <w:szCs w:val="24"/>
        </w:rPr>
        <w:t xml:space="preserve">finansējumu no </w:t>
      </w:r>
      <w:r w:rsidR="007906A6" w:rsidRPr="005E0FBE">
        <w:rPr>
          <w:rFonts w:ascii="Times New Roman" w:eastAsia="Times New Roman" w:hAnsi="Times New Roman" w:cs="Times New Roman"/>
          <w:bCs/>
          <w:sz w:val="24"/>
          <w:szCs w:val="24"/>
        </w:rPr>
        <w:t xml:space="preserve">Eiropas Savienības (turpmāk — ES) kohēzijas politikas programmas 2021.–2027. gadam </w:t>
      </w:r>
      <w:r w:rsidR="007906A6" w:rsidRPr="005E0FBE">
        <w:rPr>
          <w:rFonts w:ascii="Times New Roman" w:eastAsia="Times New Roman" w:hAnsi="Times New Roman" w:cs="Times New Roman"/>
          <w:sz w:val="24"/>
          <w:szCs w:val="24"/>
        </w:rPr>
        <w:t xml:space="preserve">6.1.1. specifiskā atbalsta mērķa ”Pārejas uz </w:t>
      </w:r>
      <w:proofErr w:type="spellStart"/>
      <w:r w:rsidR="007906A6" w:rsidRPr="005E0FBE">
        <w:rPr>
          <w:rFonts w:ascii="Times New Roman" w:eastAsia="Times New Roman" w:hAnsi="Times New Roman" w:cs="Times New Roman"/>
          <w:sz w:val="24"/>
          <w:szCs w:val="24"/>
        </w:rPr>
        <w:t>klimatneitralitāti</w:t>
      </w:r>
      <w:proofErr w:type="spellEnd"/>
      <w:r w:rsidR="007906A6" w:rsidRPr="005E0FBE">
        <w:rPr>
          <w:rFonts w:ascii="Times New Roman" w:eastAsia="Times New Roman" w:hAnsi="Times New Roman" w:cs="Times New Roman"/>
          <w:sz w:val="24"/>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007906A6" w:rsidRPr="005E0FBE">
        <w:rPr>
          <w:rFonts w:ascii="Times New Roman" w:eastAsia="Times New Roman" w:hAnsi="Times New Roman" w:cs="Times New Roman"/>
          <w:sz w:val="24"/>
          <w:szCs w:val="24"/>
        </w:rPr>
        <w:t>klimatneitrālu</w:t>
      </w:r>
      <w:proofErr w:type="spellEnd"/>
      <w:r w:rsidR="007906A6" w:rsidRPr="005E0FBE">
        <w:rPr>
          <w:rFonts w:ascii="Times New Roman" w:eastAsia="Times New Roman" w:hAnsi="Times New Roman" w:cs="Times New Roman"/>
          <w:sz w:val="24"/>
          <w:szCs w:val="24"/>
        </w:rPr>
        <w:t xml:space="preserve"> ekonomiku</w:t>
      </w:r>
      <w:r w:rsidRPr="005E0FBE">
        <w:rPr>
          <w:rFonts w:ascii="Times New Roman" w:eastAsia="Times New Roman" w:hAnsi="Times New Roman" w:cs="Times New Roman"/>
          <w:sz w:val="24"/>
          <w:szCs w:val="24"/>
        </w:rPr>
        <w:t>”</w:t>
      </w:r>
      <w:r w:rsidR="007906A6"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 xml:space="preserve">, turpmāk – </w:t>
      </w:r>
      <w:r w:rsidR="007906A6" w:rsidRPr="005E0FBE">
        <w:rPr>
          <w:rFonts w:ascii="Times New Roman" w:eastAsia="Times New Roman" w:hAnsi="Times New Roman" w:cs="Times New Roman"/>
          <w:sz w:val="24"/>
          <w:szCs w:val="24"/>
        </w:rPr>
        <w:t xml:space="preserve">TPF </w:t>
      </w:r>
      <w:r w:rsidRPr="005E0FBE">
        <w:rPr>
          <w:rFonts w:ascii="Times New Roman" w:eastAsia="Times New Roman" w:hAnsi="Times New Roman" w:cs="Times New Roman"/>
          <w:sz w:val="24"/>
          <w:szCs w:val="24"/>
        </w:rPr>
        <w:t xml:space="preserve">programma, Nomnieks apņemas sadarboties ar Iznomātāju, lai nodrošinātu </w:t>
      </w:r>
      <w:r w:rsidR="007906A6" w:rsidRPr="005E0FBE">
        <w:rPr>
          <w:rFonts w:ascii="Times New Roman" w:eastAsia="Times New Roman" w:hAnsi="Times New Roman" w:cs="Times New Roman"/>
          <w:bCs/>
          <w:sz w:val="24"/>
          <w:szCs w:val="24"/>
        </w:rPr>
        <w:t>TPF</w:t>
      </w:r>
      <w:r w:rsidR="007906A6"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 xml:space="preserve">programmas prasības. </w:t>
      </w:r>
    </w:p>
    <w:p w14:paraId="29F9647F" w14:textId="5F210B52"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3.2. Lai nodrošinātu Iznomātāja realizētā Projekta sasniedzamos rādītājus, atbilstoši MK noteikumiem Nr.</w:t>
      </w:r>
      <w:r w:rsidR="001E41ED" w:rsidRPr="005E0FBE">
        <w:rPr>
          <w:rFonts w:ascii="Times New Roman" w:eastAsia="Times New Roman" w:hAnsi="Times New Roman" w:cs="Times New Roman"/>
          <w:sz w:val="24"/>
          <w:szCs w:val="24"/>
        </w:rPr>
        <w:t xml:space="preserve"> </w:t>
      </w:r>
      <w:r w:rsidR="00F77AF6" w:rsidRPr="005E0FBE">
        <w:rPr>
          <w:rFonts w:ascii="Times New Roman" w:eastAsia="Times New Roman" w:hAnsi="Times New Roman" w:cs="Times New Roman"/>
          <w:sz w:val="24"/>
          <w:szCs w:val="24"/>
        </w:rPr>
        <w:t>593</w:t>
      </w:r>
      <w:r w:rsidRPr="005E0FBE">
        <w:rPr>
          <w:rFonts w:ascii="Times New Roman" w:eastAsia="Times New Roman" w:hAnsi="Times New Roman" w:cs="Times New Roman"/>
          <w:sz w:val="24"/>
          <w:szCs w:val="24"/>
        </w:rPr>
        <w:t>, Nomnieks apņemas ne vēlāk kā līdz 202</w:t>
      </w:r>
      <w:r w:rsidR="007906A6" w:rsidRPr="005E0FBE">
        <w:rPr>
          <w:rFonts w:ascii="Times New Roman" w:eastAsia="Times New Roman" w:hAnsi="Times New Roman" w:cs="Times New Roman"/>
          <w:sz w:val="24"/>
          <w:szCs w:val="24"/>
        </w:rPr>
        <w:t>8</w:t>
      </w:r>
      <w:r w:rsidRPr="005E0FBE">
        <w:rPr>
          <w:rFonts w:ascii="Times New Roman" w:eastAsia="Times New Roman" w:hAnsi="Times New Roman" w:cs="Times New Roman"/>
          <w:sz w:val="24"/>
          <w:szCs w:val="24"/>
        </w:rPr>
        <w:t>.</w:t>
      </w:r>
      <w:r w:rsidR="001C0316"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 xml:space="preserve">gada 31.decembrim Projekta teritorijā – </w:t>
      </w:r>
      <w:r w:rsidR="001E41ED" w:rsidRPr="005E0FBE">
        <w:rPr>
          <w:rFonts w:ascii="Times New Roman" w:eastAsia="Times New Roman" w:hAnsi="Times New Roman" w:cs="Times New Roman"/>
          <w:sz w:val="24"/>
          <w:szCs w:val="24"/>
        </w:rPr>
        <w:t>Saules iela 7</w:t>
      </w:r>
      <w:r w:rsidR="001C0316" w:rsidRPr="005E0FBE">
        <w:rPr>
          <w:rFonts w:ascii="Times New Roman" w:eastAsia="Times New Roman" w:hAnsi="Times New Roman" w:cs="Times New Roman"/>
          <w:sz w:val="24"/>
          <w:szCs w:val="24"/>
        </w:rPr>
        <w:t>1</w:t>
      </w:r>
      <w:r w:rsidRPr="005E0FBE">
        <w:rPr>
          <w:rFonts w:ascii="Times New Roman" w:eastAsia="Times New Roman" w:hAnsi="Times New Roman" w:cs="Times New Roman"/>
          <w:sz w:val="24"/>
          <w:szCs w:val="24"/>
        </w:rPr>
        <w:t xml:space="preserve">, Madona, Madonas novads, </w:t>
      </w:r>
      <w:r w:rsidR="00301973" w:rsidRPr="00301973">
        <w:rPr>
          <w:rFonts w:ascii="Times New Roman" w:eastAsia="Times New Roman" w:hAnsi="Times New Roman" w:cs="Times New Roman"/>
          <w:sz w:val="24"/>
          <w:szCs w:val="24"/>
        </w:rPr>
        <w:t xml:space="preserve">izveidot ne mazāk kā 4 (četras) jaunas darba vietas un investēt pašu nemateriālajos ieguldījumos un pamatlīdzekļos 350 000 EUR (trīs simti piecdesmit tūkstoši </w:t>
      </w:r>
      <w:proofErr w:type="spellStart"/>
      <w:r w:rsidR="00301973" w:rsidRPr="00301973">
        <w:rPr>
          <w:rFonts w:ascii="Times New Roman" w:eastAsia="Times New Roman" w:hAnsi="Times New Roman" w:cs="Times New Roman"/>
          <w:i/>
          <w:iCs/>
          <w:sz w:val="24"/>
          <w:szCs w:val="24"/>
        </w:rPr>
        <w:t>euro</w:t>
      </w:r>
      <w:proofErr w:type="spellEnd"/>
      <w:r w:rsidR="00301973" w:rsidRPr="00301973">
        <w:rPr>
          <w:rFonts w:ascii="Times New Roman" w:eastAsia="Times New Roman" w:hAnsi="Times New Roman" w:cs="Times New Roman"/>
          <w:sz w:val="24"/>
          <w:szCs w:val="24"/>
        </w:rPr>
        <w:t>, 00 centi)</w:t>
      </w:r>
      <w:r w:rsidRPr="005E0FBE">
        <w:rPr>
          <w:rFonts w:ascii="Times New Roman" w:eastAsia="Times New Roman" w:hAnsi="Times New Roman" w:cs="Times New Roman"/>
          <w:sz w:val="24"/>
          <w:szCs w:val="24"/>
        </w:rPr>
        <w:t xml:space="preserve">. </w:t>
      </w:r>
    </w:p>
    <w:p w14:paraId="5F913380" w14:textId="2F56BC9E"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 xml:space="preserve">3.3. Nomnieks apliecina, ka tas visā līguma darbības laikā atbildīs </w:t>
      </w:r>
      <w:r w:rsidR="007906A6" w:rsidRPr="005E0FBE">
        <w:rPr>
          <w:rFonts w:ascii="Times New Roman" w:eastAsia="Times New Roman" w:hAnsi="Times New Roman" w:cs="Times New Roman"/>
          <w:sz w:val="24"/>
          <w:szCs w:val="24"/>
        </w:rPr>
        <w:t>TPF</w:t>
      </w:r>
      <w:r w:rsidRPr="005E0FBE">
        <w:rPr>
          <w:rFonts w:ascii="Times New Roman" w:eastAsia="Times New Roman" w:hAnsi="Times New Roman" w:cs="Times New Roman"/>
          <w:sz w:val="24"/>
          <w:szCs w:val="24"/>
        </w:rPr>
        <w:t xml:space="preserve"> programmas specifiskā atbalsta mērķa grupai Komisijas 2014.</w:t>
      </w:r>
      <w:r w:rsidR="001E41ED" w:rsidRPr="005E0FBE">
        <w:rPr>
          <w:rFonts w:ascii="Times New Roman" w:eastAsia="Times New Roman" w:hAnsi="Times New Roman" w:cs="Times New Roman"/>
          <w:sz w:val="24"/>
          <w:szCs w:val="24"/>
        </w:rPr>
        <w:t> </w:t>
      </w:r>
      <w:r w:rsidRPr="005E0FBE">
        <w:rPr>
          <w:rFonts w:ascii="Times New Roman" w:eastAsia="Times New Roman" w:hAnsi="Times New Roman" w:cs="Times New Roman"/>
          <w:sz w:val="24"/>
          <w:szCs w:val="24"/>
        </w:rPr>
        <w:t>gada 17.</w:t>
      </w:r>
      <w:r w:rsidR="001E41ED" w:rsidRPr="005E0FBE">
        <w:rPr>
          <w:rFonts w:ascii="Times New Roman" w:eastAsia="Times New Roman" w:hAnsi="Times New Roman" w:cs="Times New Roman"/>
          <w:sz w:val="24"/>
          <w:szCs w:val="24"/>
        </w:rPr>
        <w:t> </w:t>
      </w:r>
      <w:r w:rsidRPr="005E0FBE">
        <w:rPr>
          <w:rFonts w:ascii="Times New Roman" w:eastAsia="Times New Roman" w:hAnsi="Times New Roman" w:cs="Times New Roman"/>
          <w:sz w:val="24"/>
          <w:szCs w:val="24"/>
        </w:rPr>
        <w:t>jūnija Regulas (ES) Nr.651/2014, ar ko noteiktas atbalsta kategorijas atzīst  par saderīgām ar iekšējo tirgu, piemērojot Līguma 107. un 108.pantu (Eiropas Savienības oficiālais Vēstnesis, 2014.gada 26.jūnijs, Nr.L187)  (turpmāk – Komisijas regula Nr.651/2014) 1.</w:t>
      </w:r>
      <w:r w:rsidR="001E41ED" w:rsidRPr="005E0FBE">
        <w:t> </w:t>
      </w:r>
      <w:r w:rsidRPr="005E0FBE">
        <w:rPr>
          <w:rFonts w:ascii="Times New Roman" w:eastAsia="Times New Roman" w:hAnsi="Times New Roman" w:cs="Times New Roman"/>
          <w:sz w:val="24"/>
          <w:szCs w:val="24"/>
        </w:rPr>
        <w:t xml:space="preserve">pielikumam. </w:t>
      </w:r>
    </w:p>
    <w:p w14:paraId="6071ADC2" w14:textId="143C6581" w:rsidR="00AF5E3C" w:rsidRPr="005E0FBE" w:rsidRDefault="00AF5E3C" w:rsidP="00AF5E3C">
      <w:pPr>
        <w:spacing w:after="0" w:line="240" w:lineRule="auto"/>
        <w:ind w:left="426" w:hanging="426"/>
        <w:jc w:val="both"/>
        <w:rPr>
          <w:rFonts w:ascii="Times New Roman" w:eastAsia="Calibri" w:hAnsi="Times New Roman" w:cs="Times New Roman"/>
          <w:sz w:val="24"/>
          <w:szCs w:val="24"/>
        </w:rPr>
      </w:pPr>
      <w:r w:rsidRPr="005E0FBE">
        <w:rPr>
          <w:rFonts w:ascii="Times New Roman" w:eastAsia="Times New Roman" w:hAnsi="Times New Roman" w:cs="Times New Roman"/>
          <w:sz w:val="24"/>
          <w:szCs w:val="24"/>
        </w:rPr>
        <w:t xml:space="preserve">3.4. Nomnieks apliecina, ka tā saimnieciskā darbība un visā līguma darbības laikā pamatdarbībā Projekta īstenošanas vietā nebūs saistīta </w:t>
      </w:r>
      <w:r w:rsidRPr="005E0FBE">
        <w:rPr>
          <w:rFonts w:ascii="Times New Roman" w:eastAsia="Calibri" w:hAnsi="Times New Roman" w:cs="Times New Roman"/>
          <w:sz w:val="24"/>
          <w:szCs w:val="24"/>
        </w:rPr>
        <w:t xml:space="preserve">ar šādām tautsaimniecības nozarēm saskaņā ar saimniecisko darbību statistisko klasifikāciju Eiropas Kopienā, 2. redakcija (NACE 2 </w:t>
      </w:r>
      <w:proofErr w:type="spellStart"/>
      <w:r w:rsidRPr="005E0FBE">
        <w:rPr>
          <w:rFonts w:ascii="Times New Roman" w:eastAsia="Calibri" w:hAnsi="Times New Roman" w:cs="Times New Roman"/>
          <w:sz w:val="24"/>
          <w:szCs w:val="24"/>
        </w:rPr>
        <w:t>red</w:t>
      </w:r>
      <w:proofErr w:type="spellEnd"/>
      <w:r w:rsidRPr="005E0FBE">
        <w:rPr>
          <w:rFonts w:ascii="Times New Roman" w:eastAsia="Calibri" w:hAnsi="Times New Roman" w:cs="Times New Roman"/>
          <w:sz w:val="24"/>
          <w:szCs w:val="24"/>
        </w:rPr>
        <w:t xml:space="preserve">): </w:t>
      </w:r>
      <w:r w:rsidR="007906A6" w:rsidRPr="005E0FBE">
        <w:rPr>
          <w:rFonts w:ascii="Times New Roman" w:hAnsi="Times New Roman" w:cs="Times New Roman"/>
          <w:sz w:val="24"/>
          <w:szCs w:val="24"/>
        </w:rPr>
        <w:t xml:space="preserve">elektroenerģija, gāzes apgāde, siltumapgāde, ja komersanta darbība saistīta ar tādas enerģijas ražošanu, pārveidi, pārvadi un sadali, kas iegūta no fosilajiem energoresursiem (Saimniecisko darbību statistiskās klasifikācijas (turpmāk – NACE) kods D), izņemot NACE kodā D minēto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w:t>
      </w:r>
      <w:r w:rsidR="007906A6" w:rsidRPr="005E0FBE">
        <w:rPr>
          <w:rFonts w:ascii="Times New Roman" w:hAnsi="Times New Roman" w:cs="Times New Roman"/>
          <w:sz w:val="24"/>
          <w:szCs w:val="24"/>
        </w:rPr>
        <w:lastRenderedPageBreak/>
        <w:t xml:space="preserve">obligātā sociālā apdrošināšana (NACE kods: O); azartspēles un derības (NACE kods: R92); tabakas audzēšana (NACE kods: A01.15), akmeņogļu un </w:t>
      </w:r>
      <w:proofErr w:type="spellStart"/>
      <w:r w:rsidR="007906A6" w:rsidRPr="005E0FBE">
        <w:rPr>
          <w:rFonts w:ascii="Times New Roman" w:hAnsi="Times New Roman" w:cs="Times New Roman"/>
          <w:sz w:val="24"/>
          <w:szCs w:val="24"/>
        </w:rPr>
        <w:t>lignīta</w:t>
      </w:r>
      <w:proofErr w:type="spellEnd"/>
      <w:r w:rsidR="007906A6" w:rsidRPr="005E0FBE">
        <w:rPr>
          <w:rFonts w:ascii="Times New Roman" w:hAnsi="Times New Roman" w:cs="Times New Roman"/>
          <w:sz w:val="24"/>
          <w:szCs w:val="24"/>
        </w:rPr>
        <w:t xml:space="preserve"> ieguve (NACE kods B5), jēlnaftas un dabasgāzes ieguve (NACE kods B6), tabakas izstrādājumu ražošana (NACE kods C12), koksa un naftas pārstrādes produktu ražošana (NACE kods C19);</w:t>
      </w:r>
    </w:p>
    <w:p w14:paraId="348D39E5" w14:textId="0A39D90E" w:rsidR="001C0316" w:rsidRPr="009D5CFC" w:rsidRDefault="001C0316" w:rsidP="001C0316">
      <w:p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1C0316">
        <w:rPr>
          <w:rFonts w:ascii="Times New Roman" w:eastAsia="Times New Roman" w:hAnsi="Times New Roman" w:cs="Times New Roman"/>
          <w:sz w:val="24"/>
          <w:szCs w:val="24"/>
        </w:rPr>
        <w:t>Nomnieks apliecina, ka uz Līguma noslēgšanas brīdi un visā Līguma darbības laikā tam, tā valdes vai padomes locekļiem, patiesā labuma guvējiem, prokūristiem, pilnvarotajām personām vai personām, kuras ir tiesīgas pārstāvēt Nomnieku, nav noteiktas starptautiskās vai nacionālās sankcijas, kā arī Eiropas Savienība vai Ziemeļatlantijas līguma organizācija</w:t>
      </w:r>
      <w:r w:rsidR="00555D4D">
        <w:rPr>
          <w:rFonts w:ascii="Times New Roman" w:eastAsia="Times New Roman" w:hAnsi="Times New Roman" w:cs="Times New Roman"/>
          <w:sz w:val="24"/>
          <w:szCs w:val="24"/>
        </w:rPr>
        <w:t>s</w:t>
      </w:r>
      <w:r w:rsidRPr="001C0316">
        <w:rPr>
          <w:rFonts w:ascii="Times New Roman" w:eastAsia="Times New Roman" w:hAnsi="Times New Roman" w:cs="Times New Roman"/>
          <w:sz w:val="24"/>
          <w:szCs w:val="24"/>
        </w:rPr>
        <w:t xml:space="preserve"> dalībvalstu noteiktās sankcijas, kas būtiski ietekmē finanšu un kapitāla tirgus intereses.</w:t>
      </w:r>
      <w:r>
        <w:rPr>
          <w:rFonts w:ascii="Times New Roman" w:eastAsia="Times New Roman" w:hAnsi="Times New Roman" w:cs="Times New Roman"/>
          <w:sz w:val="24"/>
          <w:szCs w:val="24"/>
        </w:rPr>
        <w:t xml:space="preserve"> </w:t>
      </w:r>
      <w:r w:rsidRPr="001C0316">
        <w:rPr>
          <w:rFonts w:ascii="Times New Roman" w:eastAsia="Times New Roman" w:hAnsi="Times New Roman" w:cs="Times New Roman"/>
          <w:sz w:val="24"/>
          <w:szCs w:val="24"/>
        </w:rPr>
        <w:t>Nomniekam ir pienākums nekavējoties rakstiski informēt Iznomātāju par jebkādiem apstākļiem, kas var ietekmēt šajā punktā minēto prasību izpildi.</w:t>
      </w:r>
    </w:p>
    <w:p w14:paraId="0423D9C6" w14:textId="15ABC4BB" w:rsidR="00AF5E3C" w:rsidRPr="005E0FBE" w:rsidRDefault="00AF5E3C" w:rsidP="00AF5E3C">
      <w:pPr>
        <w:spacing w:after="0" w:line="240" w:lineRule="auto"/>
        <w:ind w:left="426" w:hanging="426"/>
        <w:jc w:val="both"/>
        <w:rPr>
          <w:rFonts w:ascii="Times New Roman" w:eastAsia="Times New Roman" w:hAnsi="Times New Roman" w:cs="Times New Roman"/>
          <w:bCs/>
          <w:sz w:val="24"/>
          <w:szCs w:val="24"/>
        </w:rPr>
      </w:pPr>
      <w:r w:rsidRPr="005E0FBE">
        <w:rPr>
          <w:rFonts w:ascii="Times New Roman" w:eastAsia="Times New Roman" w:hAnsi="Times New Roman" w:cs="Times New Roman"/>
          <w:bCs/>
          <w:sz w:val="24"/>
          <w:szCs w:val="24"/>
        </w:rPr>
        <w:t>3.</w:t>
      </w:r>
      <w:r w:rsidR="00380EA0" w:rsidRPr="005E0FBE">
        <w:rPr>
          <w:rFonts w:ascii="Times New Roman" w:eastAsia="Times New Roman" w:hAnsi="Times New Roman" w:cs="Times New Roman"/>
          <w:bCs/>
          <w:sz w:val="24"/>
          <w:szCs w:val="24"/>
        </w:rPr>
        <w:t>6</w:t>
      </w:r>
      <w:r w:rsidRPr="005E0FBE">
        <w:rPr>
          <w:rFonts w:ascii="Times New Roman" w:eastAsia="Times New Roman" w:hAnsi="Times New Roman" w:cs="Times New Roman"/>
          <w:bCs/>
          <w:sz w:val="24"/>
          <w:szCs w:val="24"/>
        </w:rPr>
        <w:t xml:space="preserve">. Nomnieks apņemas pēc Iznomātāja pieprasījuma sniegt informāciju par saviem darbības rādītājiem (nodarbināto skaits, investīciju apjoms u.c.), kas nepieciešami </w:t>
      </w:r>
      <w:r w:rsidR="007906A6" w:rsidRPr="005E0FBE">
        <w:rPr>
          <w:rFonts w:ascii="Times New Roman" w:eastAsia="Times New Roman" w:hAnsi="Times New Roman" w:cs="Times New Roman"/>
          <w:bCs/>
          <w:sz w:val="24"/>
          <w:szCs w:val="24"/>
        </w:rPr>
        <w:t>TPF</w:t>
      </w:r>
      <w:r w:rsidRPr="005E0FBE">
        <w:rPr>
          <w:rFonts w:ascii="Times New Roman" w:eastAsia="Times New Roman" w:hAnsi="Times New Roman" w:cs="Times New Roman"/>
          <w:bCs/>
          <w:sz w:val="24"/>
          <w:szCs w:val="24"/>
        </w:rPr>
        <w:t xml:space="preserve"> programmas atskaitēm. </w:t>
      </w:r>
    </w:p>
    <w:p w14:paraId="6E6642CA" w14:textId="16651E2F" w:rsidR="00AF5E3C" w:rsidRPr="005E0FBE" w:rsidRDefault="00AF5E3C" w:rsidP="00AF5E3C">
      <w:pPr>
        <w:spacing w:after="0" w:line="240" w:lineRule="auto"/>
        <w:ind w:left="426" w:hanging="426"/>
        <w:jc w:val="both"/>
        <w:rPr>
          <w:rFonts w:ascii="Times New Roman" w:eastAsia="Times New Roman" w:hAnsi="Times New Roman" w:cs="Times New Roman"/>
          <w:bCs/>
          <w:sz w:val="24"/>
          <w:szCs w:val="24"/>
        </w:rPr>
      </w:pPr>
      <w:r w:rsidRPr="005E0FBE">
        <w:rPr>
          <w:rFonts w:ascii="Times New Roman" w:eastAsia="Times New Roman" w:hAnsi="Times New Roman" w:cs="Times New Roman"/>
          <w:bCs/>
          <w:sz w:val="24"/>
          <w:szCs w:val="24"/>
        </w:rPr>
        <w:t>3.</w:t>
      </w:r>
      <w:r w:rsidR="00380EA0" w:rsidRPr="005E0FBE">
        <w:rPr>
          <w:rFonts w:ascii="Times New Roman" w:eastAsia="Times New Roman" w:hAnsi="Times New Roman" w:cs="Times New Roman"/>
          <w:bCs/>
          <w:sz w:val="24"/>
          <w:szCs w:val="24"/>
        </w:rPr>
        <w:t>7</w:t>
      </w:r>
      <w:r w:rsidRPr="005E0FBE">
        <w:rPr>
          <w:rFonts w:ascii="Times New Roman" w:eastAsia="Times New Roman" w:hAnsi="Times New Roman" w:cs="Times New Roman"/>
          <w:bCs/>
          <w:sz w:val="24"/>
          <w:szCs w:val="24"/>
        </w:rPr>
        <w:t xml:space="preserve">. Nomnieks nodrošina piekļūšanu Nomas objektam </w:t>
      </w:r>
      <w:r w:rsidR="007906A6" w:rsidRPr="005E0FBE">
        <w:rPr>
          <w:rFonts w:ascii="Times New Roman" w:eastAsia="Times New Roman" w:hAnsi="Times New Roman" w:cs="Times New Roman"/>
          <w:bCs/>
          <w:sz w:val="24"/>
          <w:szCs w:val="24"/>
        </w:rPr>
        <w:t xml:space="preserve">TPF </w:t>
      </w:r>
      <w:r w:rsidRPr="005E0FBE">
        <w:rPr>
          <w:rFonts w:ascii="Times New Roman" w:eastAsia="Times New Roman" w:hAnsi="Times New Roman" w:cs="Times New Roman"/>
          <w:bCs/>
          <w:sz w:val="24"/>
          <w:szCs w:val="24"/>
        </w:rPr>
        <w:t xml:space="preserve">programmas uzraudzības institūcijām Iznomātāja Projekta pārbaužu veikšanai. </w:t>
      </w:r>
    </w:p>
    <w:p w14:paraId="641D329F" w14:textId="77777777" w:rsidR="00AF5E3C" w:rsidRPr="005E0FBE" w:rsidRDefault="00AF5E3C" w:rsidP="00AF5E3C">
      <w:pPr>
        <w:spacing w:after="0" w:line="240" w:lineRule="auto"/>
        <w:ind w:left="426" w:hanging="426"/>
        <w:jc w:val="both"/>
        <w:rPr>
          <w:rFonts w:ascii="Times New Roman" w:eastAsia="Times New Roman" w:hAnsi="Times New Roman" w:cs="Times New Roman"/>
          <w:bCs/>
          <w:sz w:val="24"/>
          <w:szCs w:val="24"/>
        </w:rPr>
      </w:pPr>
    </w:p>
    <w:p w14:paraId="4F2BE5B0" w14:textId="77777777" w:rsidR="00AF5E3C" w:rsidRPr="005E0FBE" w:rsidRDefault="00AF5E3C" w:rsidP="00AF5E3C">
      <w:pPr>
        <w:numPr>
          <w:ilvl w:val="0"/>
          <w:numId w:val="13"/>
        </w:numPr>
        <w:spacing w:after="0" w:line="240" w:lineRule="auto"/>
        <w:ind w:left="284" w:hanging="284"/>
        <w:rPr>
          <w:rFonts w:ascii="Times New Roman" w:eastAsia="Times New Roman" w:hAnsi="Times New Roman" w:cs="Times New Roman"/>
          <w:bCs/>
          <w:sz w:val="24"/>
          <w:szCs w:val="24"/>
          <w:lang w:val="en-GB"/>
        </w:rPr>
      </w:pPr>
      <w:r w:rsidRPr="005E0FBE">
        <w:rPr>
          <w:rFonts w:ascii="Times New Roman" w:eastAsia="Times New Roman" w:hAnsi="Times New Roman" w:cs="Times New Roman"/>
          <w:bCs/>
          <w:sz w:val="24"/>
          <w:szCs w:val="24"/>
          <w:lang w:val="en-GB"/>
        </w:rPr>
        <w:t>MAKSĀJUMI NORĒĶINU KĀRTĪBA</w:t>
      </w:r>
    </w:p>
    <w:p w14:paraId="6217684D" w14:textId="7ADEA280"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 xml:space="preserve">4.1. Nomas maksa par Nomas Objekta lietošanu ir _____ </w:t>
      </w:r>
      <w:r w:rsidR="00555D4D">
        <w:rPr>
          <w:rFonts w:ascii="Times New Roman" w:eastAsia="Times New Roman" w:hAnsi="Times New Roman" w:cs="Times New Roman"/>
          <w:color w:val="000000"/>
          <w:sz w:val="24"/>
          <w:szCs w:val="24"/>
        </w:rPr>
        <w:t>EUR</w:t>
      </w:r>
      <w:r w:rsidRPr="009D5CFC">
        <w:rPr>
          <w:rFonts w:ascii="Times New Roman" w:eastAsia="Times New Roman" w:hAnsi="Times New Roman" w:cs="Times New Roman"/>
          <w:color w:val="000000"/>
          <w:sz w:val="24"/>
          <w:szCs w:val="24"/>
        </w:rPr>
        <w:t xml:space="preserve"> (____ </w:t>
      </w:r>
      <w:proofErr w:type="spellStart"/>
      <w:r w:rsidRPr="009D5CFC">
        <w:rPr>
          <w:rFonts w:ascii="Times New Roman" w:eastAsia="Times New Roman" w:hAnsi="Times New Roman" w:cs="Times New Roman"/>
          <w:i/>
          <w:color w:val="000000"/>
          <w:sz w:val="24"/>
          <w:szCs w:val="24"/>
        </w:rPr>
        <w:t>euro</w:t>
      </w:r>
      <w:proofErr w:type="spellEnd"/>
      <w:r w:rsidRPr="009D5CFC">
        <w:rPr>
          <w:rFonts w:ascii="Times New Roman" w:eastAsia="Times New Roman" w:hAnsi="Times New Roman" w:cs="Times New Roman"/>
          <w:color w:val="000000"/>
          <w:sz w:val="24"/>
          <w:szCs w:val="24"/>
        </w:rPr>
        <w:t xml:space="preserve"> un ___ centi) </w:t>
      </w:r>
      <w:r w:rsidRPr="009D5CFC">
        <w:rPr>
          <w:rFonts w:ascii="Times New Roman" w:eastAsia="Times New Roman" w:hAnsi="Times New Roman" w:cs="Times New Roman"/>
          <w:sz w:val="24"/>
          <w:szCs w:val="24"/>
        </w:rPr>
        <w:t xml:space="preserve">mēnesī. </w:t>
      </w:r>
    </w:p>
    <w:p w14:paraId="37094A3C"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4.2. Papildus nomas maksai Nomnieks maksā pievienotās vērtības nodokli,  turpmāk tekstā - PVN, atbilstoši rēķina izrakstīšanas dienā normatīvajos tiesību aktos noteiktajai likmei un kārtībai.</w:t>
      </w:r>
    </w:p>
    <w:p w14:paraId="7A71A7BA"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4.3. Nomas maksu Nomnieks sāk maksāt ar Nomas objekta nodošanas akta Nomniekam parakstīšanas dienu.</w:t>
      </w:r>
    </w:p>
    <w:p w14:paraId="753C72CB" w14:textId="4ED3C7FE" w:rsidR="00AF5E3C" w:rsidRPr="009D5CFC" w:rsidRDefault="001E41ED" w:rsidP="001E41ED">
      <w:pPr>
        <w:pStyle w:val="Pamatteksts"/>
        <w:ind w:left="426" w:hanging="426"/>
        <w:rPr>
          <w:color w:val="000000"/>
        </w:rPr>
      </w:pPr>
      <w:r>
        <w:rPr>
          <w:color w:val="000000"/>
        </w:rPr>
        <w:t xml:space="preserve">4.4. </w:t>
      </w:r>
      <w:r w:rsidRPr="00D51BAE">
        <w:rPr>
          <w:color w:val="000000"/>
        </w:rPr>
        <w:t>Nomnieks patstāvīgi maksā par Nomas objektam</w:t>
      </w:r>
      <w:r>
        <w:rPr>
          <w:color w:val="000000"/>
        </w:rPr>
        <w:t xml:space="preserve"> </w:t>
      </w:r>
      <w:r w:rsidRPr="00D51BAE">
        <w:rPr>
          <w:color w:val="000000"/>
        </w:rPr>
        <w:t xml:space="preserve">nepieciešamajiem apsaimniekošanas un komunālajiem pakalpojumiem, patstāvīgi slēdzot līgumus ar pakalpojumu sniedzējiem. </w:t>
      </w:r>
    </w:p>
    <w:p w14:paraId="2B0CC910"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4.5. Līguma darbības laikā nekustamā īpašuma nodokli un visus citus nodokļus un nodevas, kas paredzēti vai tiks noteikti normatīvajos aktos, kuri attiecas uz Nomas Objektu, Nomnieks maksā patstāvīgi normatīvajos aktos noteiktajā apmērā un kārtībā.</w:t>
      </w:r>
    </w:p>
    <w:p w14:paraId="248A3345" w14:textId="7CE8977E"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 xml:space="preserve">4.6. </w:t>
      </w:r>
      <w:r w:rsidRPr="004B0353">
        <w:rPr>
          <w:rFonts w:ascii="Times New Roman" w:eastAsia="Times New Roman" w:hAnsi="Times New Roman" w:cs="Times New Roman"/>
          <w:color w:val="000000"/>
          <w:sz w:val="24"/>
          <w:szCs w:val="24"/>
        </w:rPr>
        <w:t xml:space="preserve">Nomas maksas maksājumus Nomnieks veic pa kalendārajiem mēnešiem, tie jāieskaita Iznomātāja norēķinu kontā par iepriekšējo mēnesi līdz kārtējā mēneša pēdējam datumam. Maksājums tiek uzskatīts par saņemtu dienā, kad tas ir saņemts Iznomātāja norēķinu kontā. Iznomātāja rēķini tiek sūtīti uz Nomnieka </w:t>
      </w:r>
      <w:r w:rsidR="001E41ED">
        <w:rPr>
          <w:rFonts w:ascii="Times New Roman" w:eastAsia="Times New Roman" w:hAnsi="Times New Roman" w:cs="Times New Roman"/>
          <w:color w:val="000000"/>
          <w:sz w:val="24"/>
          <w:szCs w:val="24"/>
        </w:rPr>
        <w:t>e-</w:t>
      </w:r>
      <w:r w:rsidRPr="004B0353">
        <w:rPr>
          <w:rFonts w:ascii="Times New Roman" w:eastAsia="Times New Roman" w:hAnsi="Times New Roman" w:cs="Times New Roman"/>
          <w:color w:val="000000"/>
          <w:sz w:val="24"/>
          <w:szCs w:val="24"/>
        </w:rPr>
        <w:t xml:space="preserve"> adresi. Elektroniski saņemtais rēķins ir derīgs bez paraksta. Rēķina nesaņemšana nav uzskatāma par attaisnojumu nomas maksas apmaksas neveikšanai Līgumā norādītajā termiņā.</w:t>
      </w:r>
    </w:p>
    <w:p w14:paraId="64DDAA57"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4.7. Par maksājumu termiņu kavējumiem Nomnieks Iznomātājam maksā nokavējuma procentus 0,1% apmērā no kavētās maksājuma summas par katru nokavēto dienu.</w:t>
      </w:r>
    </w:p>
    <w:p w14:paraId="26DCC85D"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4.8. Iznomātājam ir tiesības, rakstiski nosūtot Nomniekam attiecīgu paziņojumu, vienpusēji mainīt Nomas objekta nomas maksas apmēru bez grozījumu izdarīšanas Līgumā:</w:t>
      </w:r>
    </w:p>
    <w:p w14:paraId="7EFF5BD1"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ab/>
        <w:t>4.8.1. ja 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w:t>
      </w:r>
    </w:p>
    <w:p w14:paraId="25725E6F"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ab/>
        <w:t>4.8.2. ja saskaņā ar normatīvajiem aktiem tiek no jauna ieviesti vai palielināti nodokļi vai nodevas. Minētajos gadījumos nomas maksas apmērs tiek mainīts, sākot ar dienu, kāda noteikta attiecīgajos normatīvajos aktos;</w:t>
      </w:r>
    </w:p>
    <w:p w14:paraId="2F9D8564"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ab/>
        <w:t>4.8.3. ja normatīvie akti paredz citu nomas maksas apmēru vai nomas maksas aprēķināšanas kārtību.</w:t>
      </w:r>
    </w:p>
    <w:p w14:paraId="49132897"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4.9. Ja Līgums noslēgts uz laiku, kas ir ilgāks par sešiem gadiem:</w:t>
      </w:r>
    </w:p>
    <w:p w14:paraId="7F090BD5" w14:textId="77777777"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lastRenderedPageBreak/>
        <w:t>4.9.1. Iznomātājs vienpusēji pārskata Nomas Objekta nomas maksas apmēru ne retāk kā reizi sešos gados un maina nomas maksu, ja pārskatītā nomas maksa ir augstāka par līdzšinējo nomas maksu, atbilstoši sertificēta nekustamā īpašuma vērtētāja noteiktajai tirgus nomas maksai;</w:t>
      </w:r>
    </w:p>
    <w:p w14:paraId="1917E890" w14:textId="77777777"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4.9.2. pārskatītā un mainītā nomas maksa stājas spēkā trīsdesmitajā dienā no dienas, kad attiecīgais paziņojums nosūtīts Nomniekam. Nomnieks papildus nomas maksai 30 kalendāro dienu laikā no paziņojuma par nomas maksas paaugstinājumu nosūtīšanas dienas kompensē Iznomātājam sertificēta nekustamā īpašuma vērtētāja atlīdzības summu.</w:t>
      </w:r>
    </w:p>
    <w:p w14:paraId="45418B4B" w14:textId="0208BD48"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4.10. Ja Nomnieks nepiekrīt Līguma 4.8. un/vai 4.9.</w:t>
      </w:r>
      <w:r w:rsidR="001E41ED">
        <w:rPr>
          <w:rFonts w:ascii="Times New Roman" w:eastAsia="Times New Roman" w:hAnsi="Times New Roman" w:cs="Times New Roman"/>
          <w:color w:val="000000"/>
          <w:sz w:val="24"/>
          <w:szCs w:val="24"/>
        </w:rPr>
        <w:t> </w:t>
      </w:r>
      <w:r w:rsidRPr="009D5CFC">
        <w:rPr>
          <w:rFonts w:ascii="Times New Roman" w:eastAsia="Times New Roman" w:hAnsi="Times New Roman" w:cs="Times New Roman"/>
          <w:color w:val="000000"/>
          <w:sz w:val="24"/>
          <w:szCs w:val="24"/>
        </w:rPr>
        <w:t>punktā noteiktajos gadījumos pārskatītajam nomas maksas apmēram, Nomniekam ir tiesības vienpusēji atkāpties no nomas līguma, par to rakstiski informējot Iznomātāju vienu mēnesi iepriekš. Līdz līguma izbeigšanai Nomnieks maksā nomas maksu atbilstoši pārskatītajam nomas maksas apmēram.</w:t>
      </w:r>
    </w:p>
    <w:p w14:paraId="7E8991D0" w14:textId="77777777" w:rsidR="00AF5E3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4.11. Iznomātājam ir tiesības Līguma darbības laikā, pamatojoties uz Nomnieka rakstisku iesniegumu, samazināt Nekustamā īpašuma nomas maksu, ja nekustamā īpašuma tirgus segmentā pastāv nomas objektu pieprasījuma un nomas maksu samazinājuma tendence. Nekustamā īpašuma nomas maksu nesamazina pirmo trīs gadu laikā pēc Līguma stāšanās spēkā.</w:t>
      </w:r>
    </w:p>
    <w:p w14:paraId="2981FE30" w14:textId="003767A1" w:rsidR="001E41ED" w:rsidRPr="009D5CFC" w:rsidRDefault="001E41ED" w:rsidP="00AF5E3C">
      <w:pP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4.12. </w:t>
      </w:r>
      <w:r w:rsidRPr="001E41ED">
        <w:rPr>
          <w:rFonts w:ascii="Times New Roman" w:eastAsia="Times New Roman" w:hAnsi="Times New Roman" w:cs="Times New Roman"/>
          <w:color w:val="000000"/>
          <w:sz w:val="24"/>
          <w:szCs w:val="24"/>
        </w:rPr>
        <w:t>Nomnieks apņemas 5 (piecu) dienu laikā pēc Nomas objekta nodošanas akta Nomniekam parakstīšanas dienas apdrošināt Nomas objektu pret visa veida riskiem par saviem līdzekļiem, nodrošinot īpašuma apdrošināšanas nepārtrauktību visā Līguma darbības laikā. Apdrošināšanas atlīdzības lielums tiek noteikts īpašuma atjaunošanas vērtībā. Ja īpašuma nolietojums ir lielāks par 50%, apdrošināšanas atlīdzības lielums ir īpašuma faktiskā vērtība, bet tā nevar būt mazāka par īpašuma kadastrālo vērtību. Kā apdrošināšanas atlīdzības saņēmējs polisē jānorāda Iznomātājs. Apdrošināšanas polise (polises) iesniedzama Iznomātājam piecu dienu laikā pēc attiecīga apdrošināšanas līguma noslēgšanas.</w:t>
      </w:r>
    </w:p>
    <w:p w14:paraId="7EABC308" w14:textId="77777777" w:rsidR="00AF5E3C" w:rsidRPr="009D5CFC" w:rsidRDefault="00AF5E3C" w:rsidP="00AF5E3C">
      <w:pPr>
        <w:spacing w:after="0" w:line="240" w:lineRule="auto"/>
        <w:jc w:val="both"/>
        <w:rPr>
          <w:rFonts w:ascii="Times New Roman" w:eastAsia="Times New Roman" w:hAnsi="Times New Roman" w:cs="Times New Roman"/>
          <w:sz w:val="16"/>
          <w:szCs w:val="16"/>
        </w:rPr>
      </w:pPr>
    </w:p>
    <w:p w14:paraId="1E660E75" w14:textId="77777777" w:rsidR="00AF5E3C" w:rsidRPr="009D5CFC" w:rsidRDefault="00AF5E3C" w:rsidP="00AF5E3C">
      <w:pPr>
        <w:spacing w:after="0" w:line="240" w:lineRule="auto"/>
        <w:rPr>
          <w:rFonts w:ascii="Times New Roman" w:eastAsia="Times New Roman" w:hAnsi="Times New Roman" w:cs="Times New Roman"/>
          <w:b/>
          <w:color w:val="000000"/>
          <w:sz w:val="24"/>
          <w:szCs w:val="24"/>
        </w:rPr>
      </w:pPr>
      <w:r w:rsidRPr="009D5CFC">
        <w:rPr>
          <w:rFonts w:ascii="Times New Roman" w:eastAsia="Times New Roman" w:hAnsi="Times New Roman" w:cs="Times New Roman"/>
          <w:b/>
          <w:color w:val="000000"/>
          <w:sz w:val="24"/>
          <w:szCs w:val="24"/>
        </w:rPr>
        <w:t>5. IZNOMĀTĀJA PIENĀKUMI UN TIESĪBAS</w:t>
      </w:r>
    </w:p>
    <w:p w14:paraId="4C455E6B" w14:textId="77777777" w:rsidR="00AF5E3C" w:rsidRPr="009D5CFC" w:rsidRDefault="00AF5E3C" w:rsidP="00AF5E3C">
      <w:pPr>
        <w:spacing w:after="0" w:line="240" w:lineRule="auto"/>
        <w:rPr>
          <w:rFonts w:ascii="Times New Roman" w:eastAsia="Times New Roman" w:hAnsi="Times New Roman" w:cs="Times New Roman"/>
          <w:b/>
          <w:color w:val="000000"/>
          <w:sz w:val="24"/>
          <w:szCs w:val="24"/>
        </w:rPr>
      </w:pPr>
      <w:r w:rsidRPr="009D5CFC">
        <w:rPr>
          <w:rFonts w:ascii="Times New Roman" w:eastAsia="Times New Roman" w:hAnsi="Times New Roman" w:cs="Times New Roman"/>
          <w:bCs/>
          <w:color w:val="000000"/>
          <w:sz w:val="24"/>
          <w:szCs w:val="24"/>
        </w:rPr>
        <w:t xml:space="preserve">5.1. </w:t>
      </w:r>
      <w:r w:rsidRPr="009D5CFC">
        <w:rPr>
          <w:rFonts w:ascii="Times New Roman" w:eastAsia="Times New Roman" w:hAnsi="Times New Roman" w:cs="Times New Roman"/>
          <w:color w:val="000000"/>
          <w:sz w:val="24"/>
          <w:szCs w:val="24"/>
        </w:rPr>
        <w:t>Iznomātāja pienākumi:</w:t>
      </w:r>
    </w:p>
    <w:p w14:paraId="1C440664" w14:textId="77777777"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5.1.1. nodrošināt, ka Līguma termiņa ietvaros Nomnieks var izmantot Nomas objektu bez jebkāda pārtraukuma vai traucējuma no Iznomātāja puses;</w:t>
      </w:r>
    </w:p>
    <w:p w14:paraId="78B5E3CC" w14:textId="77777777"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5.1.2. Līguma darbības laikā Nomniekam iznomāto Nomas objektu neiznomāt citām juridiskām vai fiziskām personām;</w:t>
      </w:r>
    </w:p>
    <w:p w14:paraId="74F0EF29" w14:textId="77777777" w:rsidR="00AF5E3C" w:rsidRPr="009D5CFC" w:rsidRDefault="00AF5E3C" w:rsidP="00AF5E3C">
      <w:pPr>
        <w:spacing w:after="0" w:line="240" w:lineRule="auto"/>
        <w:ind w:left="425"/>
        <w:jc w:val="both"/>
        <w:rPr>
          <w:rFonts w:ascii="Times New Roman" w:eastAsia="Times New Roman" w:hAnsi="Times New Roman" w:cs="Times New Roman"/>
          <w:bCs/>
          <w:sz w:val="24"/>
          <w:szCs w:val="24"/>
        </w:rPr>
      </w:pPr>
      <w:r w:rsidRPr="009D5CFC">
        <w:rPr>
          <w:rFonts w:ascii="Times New Roman" w:eastAsia="Times New Roman" w:hAnsi="Times New Roman" w:cs="Times New Roman"/>
          <w:color w:val="000000"/>
          <w:sz w:val="24"/>
          <w:szCs w:val="24"/>
        </w:rPr>
        <w:t xml:space="preserve">5.1.3. </w:t>
      </w:r>
      <w:r w:rsidRPr="009D5CFC">
        <w:rPr>
          <w:rFonts w:ascii="Times New Roman" w:eastAsia="Times New Roman" w:hAnsi="Times New Roman" w:cs="Times New Roman"/>
          <w:bCs/>
          <w:sz w:val="24"/>
          <w:szCs w:val="24"/>
        </w:rPr>
        <w:t>atlīdzināt Nomniekam Iznomātāja vainas dēļ radušos zaudējumus;</w:t>
      </w:r>
    </w:p>
    <w:p w14:paraId="5A13E105" w14:textId="77777777"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 xml:space="preserve">5.1.4. </w:t>
      </w:r>
      <w:r w:rsidRPr="009D5CFC">
        <w:rPr>
          <w:rFonts w:ascii="Times New Roman" w:eastAsia="Times New Roman" w:hAnsi="Times New Roman" w:cs="Times New Roman"/>
          <w:sz w:val="24"/>
          <w:szCs w:val="24"/>
        </w:rPr>
        <w:t>Līguma darbības termiņa beigās vai arī pēc Līguma pirmstermiņa izbeigšanas Iznomātājam ir jāpieņem no Nomnieka Nomas objekts, parakstot pieņemšanas – nodošanas aktu un jāizpilda saistības, kas ar Līgumu ir uzliktas Iznomātājam sakarā ar Līguma darbības termiņa beigām vai tā pirmstermiņa izbeigšanu.</w:t>
      </w:r>
    </w:p>
    <w:p w14:paraId="47AC50A9" w14:textId="77777777" w:rsidR="00AF5E3C" w:rsidRPr="009D5CFC" w:rsidRDefault="00AF5E3C" w:rsidP="00AF5E3C">
      <w:pPr>
        <w:spacing w:after="0" w:line="240" w:lineRule="auto"/>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5.2. Iznomātāja tiesības:</w:t>
      </w:r>
    </w:p>
    <w:p w14:paraId="389F470D"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 xml:space="preserve">5.2.1. apsekot iznomāto Nomas Objektu, lai pārliecinātos par to </w:t>
      </w:r>
      <w:r w:rsidRPr="009D5CFC">
        <w:rPr>
          <w:rFonts w:ascii="Times New Roman" w:eastAsia="Times New Roman" w:hAnsi="Times New Roman" w:cs="Times New Roman"/>
          <w:sz w:val="24"/>
          <w:szCs w:val="24"/>
        </w:rPr>
        <w:t xml:space="preserve">izmantošanu atbilstoši Līguma noteikumiem; </w:t>
      </w:r>
    </w:p>
    <w:p w14:paraId="51758787"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5.2.2. veikt Nomas Objekta remontdarbus, par to vismaz 14 (četrpadsmit) dienas iepriekš informējot Nomnieku;</w:t>
      </w:r>
    </w:p>
    <w:p w14:paraId="24DD1CA9"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5.2.3. jebkurā laikā, brīdinot par to Nomnieku, veikt vispārēju Nomas objekta apskati, lai pārbaudītu šī Līguma noteikumu izpildi, kā arī, lai veiktu Nomas objekta un remonta nepieciešamo tehnisko inspekciju, kā arī citos gadījumos, ja tas ir nepieciešams Iznomātājam;</w:t>
      </w:r>
    </w:p>
    <w:p w14:paraId="51A15855"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lastRenderedPageBreak/>
        <w:t>5.2.4. ārkārtēju apstākļu gadījumā iekļūt Nomas objektā bez iepriekšēja brīdinājuma; 5.2.5. prasīt Nomniekam nekavējoties novērst tā darbības vai bezdarbības dēļ radīto Līguma noteikumu pārkāpumu sekas un atlīdzināt radītos zaudējumus;</w:t>
      </w:r>
    </w:p>
    <w:p w14:paraId="35C6A606" w14:textId="688F3F30"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sz w:val="24"/>
          <w:szCs w:val="24"/>
        </w:rPr>
        <w:t xml:space="preserve">5.2.6. </w:t>
      </w:r>
      <w:r w:rsidRPr="009D5CFC">
        <w:rPr>
          <w:rFonts w:ascii="Times New Roman" w:eastAsia="Times New Roman" w:hAnsi="Times New Roman" w:cs="Times New Roman"/>
          <w:color w:val="000000"/>
          <w:sz w:val="24"/>
          <w:szCs w:val="24"/>
        </w:rPr>
        <w:t xml:space="preserve">vienpusēji mainīt nomas maksas vai citu saistīto maksājumu apmēru, atbilstoši Līguma </w:t>
      </w:r>
      <w:r w:rsidRPr="009D5CFC">
        <w:rPr>
          <w:rFonts w:ascii="Times New Roman" w:eastAsia="Times New Roman" w:hAnsi="Times New Roman" w:cs="Times New Roman"/>
          <w:sz w:val="24"/>
          <w:szCs w:val="24"/>
        </w:rPr>
        <w:t>4.8. un 4.9.</w:t>
      </w:r>
      <w:r w:rsidR="001E41ED">
        <w:rPr>
          <w:rFonts w:ascii="Times New Roman" w:eastAsia="Times New Roman" w:hAnsi="Times New Roman" w:cs="Times New Roman"/>
          <w:sz w:val="24"/>
          <w:szCs w:val="24"/>
        </w:rPr>
        <w:t> </w:t>
      </w:r>
      <w:r w:rsidRPr="009D5CFC">
        <w:rPr>
          <w:rFonts w:ascii="Times New Roman" w:eastAsia="Times New Roman" w:hAnsi="Times New Roman" w:cs="Times New Roman"/>
          <w:sz w:val="24"/>
          <w:szCs w:val="24"/>
        </w:rPr>
        <w:t>punktā</w:t>
      </w:r>
      <w:r w:rsidRPr="009D5CFC">
        <w:rPr>
          <w:rFonts w:ascii="Times New Roman" w:eastAsia="Times New Roman" w:hAnsi="Times New Roman" w:cs="Times New Roman"/>
          <w:color w:val="000000"/>
          <w:sz w:val="24"/>
          <w:szCs w:val="24"/>
        </w:rPr>
        <w:t xml:space="preserve"> noteiktajam;</w:t>
      </w:r>
    </w:p>
    <w:p w14:paraId="20DBF24C" w14:textId="77777777" w:rsidR="00AF5E3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5.2.7. prasīt Līguma pirmstermiņa izbeigšanu, kā arī attiecīgo maksājumu piedziņu, ja Nomnieka vainas dēļ netiek ievēroti normatīvie akti vai Līguma saistības.</w:t>
      </w:r>
    </w:p>
    <w:p w14:paraId="4B80B549" w14:textId="6848B078" w:rsidR="001C0316" w:rsidRPr="009D5CFC" w:rsidRDefault="001C0316" w:rsidP="00AF5E3C">
      <w:pP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5.2.8. I</w:t>
      </w:r>
      <w:r w:rsidRPr="001C0316">
        <w:rPr>
          <w:rFonts w:ascii="Times New Roman" w:eastAsia="Times New Roman" w:hAnsi="Times New Roman" w:cs="Times New Roman"/>
          <w:color w:val="000000"/>
          <w:sz w:val="24"/>
          <w:szCs w:val="24"/>
        </w:rPr>
        <w:t>znomātājam ir tiesības vienpusēji izbeigt Līgumu, ja Nomniekam vai ar Nomnieku saistītajām personām tiek noteiktas starptautiskās vai nacionālās sankcijas vai tādas Eiropas Savienība vai Ziemeļatlantijas līguma organizācija</w:t>
      </w:r>
      <w:r w:rsidR="00555D4D">
        <w:rPr>
          <w:rFonts w:ascii="Times New Roman" w:eastAsia="Times New Roman" w:hAnsi="Times New Roman" w:cs="Times New Roman"/>
          <w:color w:val="000000"/>
          <w:sz w:val="24"/>
          <w:szCs w:val="24"/>
        </w:rPr>
        <w:t>s</w:t>
      </w:r>
      <w:r w:rsidRPr="001C0316">
        <w:rPr>
          <w:rFonts w:ascii="Times New Roman" w:eastAsia="Times New Roman" w:hAnsi="Times New Roman" w:cs="Times New Roman"/>
          <w:color w:val="000000"/>
          <w:sz w:val="24"/>
          <w:szCs w:val="24"/>
        </w:rPr>
        <w:t xml:space="preserve"> dalībvalstu noteiktās sankcijas, kas būtiski ietekmē finanšu un kapitāla tirgus intereses.</w:t>
      </w:r>
    </w:p>
    <w:p w14:paraId="30EB1757" w14:textId="77777777" w:rsidR="00AF5E3C" w:rsidRPr="009D5CFC" w:rsidRDefault="00AF5E3C" w:rsidP="00AF5E3C">
      <w:pPr>
        <w:spacing w:after="0" w:line="240" w:lineRule="auto"/>
        <w:jc w:val="both"/>
        <w:rPr>
          <w:rFonts w:ascii="Times New Roman" w:eastAsia="Times New Roman" w:hAnsi="Times New Roman" w:cs="Times New Roman"/>
          <w:color w:val="000000"/>
          <w:sz w:val="16"/>
          <w:szCs w:val="16"/>
        </w:rPr>
      </w:pPr>
    </w:p>
    <w:p w14:paraId="45EB3441" w14:textId="77777777" w:rsidR="00AF5E3C" w:rsidRPr="009D5CFC" w:rsidRDefault="00AF5E3C" w:rsidP="00AF5E3C">
      <w:pPr>
        <w:spacing w:after="0" w:line="240" w:lineRule="auto"/>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b/>
          <w:color w:val="000000"/>
          <w:sz w:val="24"/>
          <w:szCs w:val="24"/>
        </w:rPr>
        <w:t>6. NOMNIEKA PIENĀKUMI UN TIESĪBAS</w:t>
      </w:r>
    </w:p>
    <w:p w14:paraId="6B407EAC" w14:textId="77777777" w:rsidR="00AF5E3C" w:rsidRPr="009D5CFC" w:rsidRDefault="00AF5E3C" w:rsidP="00AF5E3C">
      <w:pPr>
        <w:spacing w:after="0" w:line="240" w:lineRule="auto"/>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 Nomnieka pienākumi:</w:t>
      </w:r>
    </w:p>
    <w:p w14:paraId="24487D41" w14:textId="77777777" w:rsidR="00AF5E3C" w:rsidRPr="005E0FBE" w:rsidRDefault="00AF5E3C" w:rsidP="00AF5E3C">
      <w:pPr>
        <w:spacing w:after="0" w:line="240" w:lineRule="auto"/>
        <w:ind w:left="425"/>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 xml:space="preserve">6.1.1. veikt nomas maksas, normatīvajos aktos paredzēto nodokļu un citu maksājumu </w:t>
      </w:r>
      <w:r w:rsidRPr="005E0FBE">
        <w:rPr>
          <w:rFonts w:ascii="Times New Roman" w:eastAsia="Times New Roman" w:hAnsi="Times New Roman" w:cs="Times New Roman"/>
          <w:sz w:val="24"/>
          <w:szCs w:val="24"/>
        </w:rPr>
        <w:t>samaksu Iznomātājam Līgumā noteiktajā termiņā un apmērā;</w:t>
      </w:r>
    </w:p>
    <w:p w14:paraId="0BF9E854" w14:textId="77777777" w:rsidR="00AF5E3C" w:rsidRPr="005E0FBE" w:rsidRDefault="00AF5E3C" w:rsidP="00AF5E3C">
      <w:pPr>
        <w:spacing w:after="0" w:line="240" w:lineRule="auto"/>
        <w:ind w:left="425"/>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6.1.2. nodrošināt Nomas objekta lietošanu atbilstoši Līgumā noteiktajam mērķim;</w:t>
      </w:r>
    </w:p>
    <w:p w14:paraId="4FCC4634" w14:textId="57766B48" w:rsidR="001E41ED" w:rsidRPr="005E0FBE" w:rsidRDefault="001E41ED" w:rsidP="001E41ED">
      <w:pPr>
        <w:pStyle w:val="Pamatteksts"/>
        <w:ind w:left="425"/>
      </w:pPr>
      <w:r w:rsidRPr="005E0FBE">
        <w:t>6.1.3. ne vēlāk kā līdz 202</w:t>
      </w:r>
      <w:r w:rsidR="00F77AF6" w:rsidRPr="005E0FBE">
        <w:t>8</w:t>
      </w:r>
      <w:r w:rsidRPr="005E0FBE">
        <w:t xml:space="preserve">. gada 31. decembrim investēt Projekta teritorijā savos nemateriālajos ieguldījumos un pamatlīdzekļos ne mazāk kā </w:t>
      </w:r>
      <w:r w:rsidR="00301973">
        <w:t xml:space="preserve">350 000,00 </w:t>
      </w:r>
      <w:r w:rsidRPr="005E0FBE">
        <w:t>EUR (</w:t>
      </w:r>
      <w:r w:rsidR="00301973">
        <w:t>trīs simti piecdesmit tūkstoši</w:t>
      </w:r>
      <w:r w:rsidRPr="005E0FBE">
        <w:t xml:space="preserve"> </w:t>
      </w:r>
      <w:proofErr w:type="spellStart"/>
      <w:r w:rsidRPr="005E0FBE">
        <w:rPr>
          <w:i/>
          <w:iCs/>
        </w:rPr>
        <w:t>e</w:t>
      </w:r>
      <w:r w:rsidR="00FA0F45" w:rsidRPr="005E0FBE">
        <w:rPr>
          <w:i/>
          <w:iCs/>
        </w:rPr>
        <w:t>u</w:t>
      </w:r>
      <w:r w:rsidRPr="005E0FBE">
        <w:rPr>
          <w:i/>
          <w:iCs/>
        </w:rPr>
        <w:t>ro</w:t>
      </w:r>
      <w:proofErr w:type="spellEnd"/>
      <w:r w:rsidR="00FA0F45" w:rsidRPr="005E0FBE">
        <w:t>, 00 centi</w:t>
      </w:r>
      <w:r w:rsidRPr="005E0FBE">
        <w:t>)  apmērā;</w:t>
      </w:r>
    </w:p>
    <w:p w14:paraId="5AB7F793" w14:textId="154DC62D" w:rsidR="00FA0F45" w:rsidRPr="005E0FBE" w:rsidRDefault="00FA0F45" w:rsidP="001E41ED">
      <w:pPr>
        <w:pStyle w:val="Pamatteksts"/>
        <w:ind w:left="425"/>
      </w:pPr>
      <w:r w:rsidRPr="005E0FBE">
        <w:t>6.1.4. ne vēlāk kā līdz 202</w:t>
      </w:r>
      <w:r w:rsidR="00F77AF6" w:rsidRPr="005E0FBE">
        <w:t>8</w:t>
      </w:r>
      <w:r w:rsidRPr="005E0FBE">
        <w:t xml:space="preserve">. gada 31.decembrim  izveidot ne mazāk kā </w:t>
      </w:r>
      <w:r w:rsidR="00301973">
        <w:t>4</w:t>
      </w:r>
      <w:r w:rsidRPr="005E0FBE">
        <w:t xml:space="preserve"> (</w:t>
      </w:r>
      <w:r w:rsidR="00301973">
        <w:t>četras</w:t>
      </w:r>
      <w:r w:rsidRPr="005E0FBE">
        <w:t>) jaunas darba vietas Projekta teritorijā</w:t>
      </w:r>
      <w:r w:rsidR="002773ED">
        <w:t>.</w:t>
      </w:r>
    </w:p>
    <w:p w14:paraId="356F5B29" w14:textId="4A970CEB" w:rsidR="00AF5E3C" w:rsidRPr="005E0FBE" w:rsidRDefault="00AF5E3C" w:rsidP="00AF5E3C">
      <w:pPr>
        <w:spacing w:after="0" w:line="240" w:lineRule="auto"/>
        <w:ind w:left="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6.1.</w:t>
      </w:r>
      <w:r w:rsidR="00FA0F45" w:rsidRPr="005E0FBE">
        <w:rPr>
          <w:rFonts w:ascii="Times New Roman" w:eastAsia="Times New Roman" w:hAnsi="Times New Roman" w:cs="Times New Roman"/>
          <w:sz w:val="24"/>
          <w:szCs w:val="24"/>
        </w:rPr>
        <w:t>5</w:t>
      </w:r>
      <w:r w:rsidRPr="005E0FBE">
        <w:rPr>
          <w:rFonts w:ascii="Times New Roman" w:eastAsia="Times New Roman" w:hAnsi="Times New Roman" w:cs="Times New Roman"/>
          <w:sz w:val="24"/>
          <w:szCs w:val="24"/>
        </w:rPr>
        <w:t xml:space="preserve">. </w:t>
      </w:r>
      <w:proofErr w:type="spellStart"/>
      <w:r w:rsidRPr="005E0FBE">
        <w:rPr>
          <w:rFonts w:ascii="Times New Roman" w:eastAsia="Times New Roman" w:hAnsi="Times New Roman" w:cs="Times New Roman"/>
          <w:sz w:val="24"/>
          <w:szCs w:val="24"/>
        </w:rPr>
        <w:t>rakstveidā</w:t>
      </w:r>
      <w:proofErr w:type="spellEnd"/>
      <w:r w:rsidRPr="005E0FBE">
        <w:rPr>
          <w:rFonts w:ascii="Times New Roman" w:eastAsia="Times New Roman" w:hAnsi="Times New Roman" w:cs="Times New Roman"/>
          <w:sz w:val="24"/>
          <w:szCs w:val="24"/>
        </w:rPr>
        <w:t xml:space="preserve"> informēt Iznomātāju par 6.1.3.</w:t>
      </w:r>
      <w:r w:rsidR="00FA0F45"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punkta un 6.1.4.</w:t>
      </w:r>
      <w:r w:rsidR="00FA0F45"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punkta izpildi par katru iepriekšējo kalendāru gadu ne vēlāk kā līdz tekošā gada 31.</w:t>
      </w:r>
      <w:r w:rsidR="00FA0F45"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janvārim (piemēram, par 202</w:t>
      </w:r>
      <w:r w:rsidR="00BB7B07" w:rsidRPr="005E0FBE">
        <w:rPr>
          <w:rFonts w:ascii="Times New Roman" w:eastAsia="Times New Roman" w:hAnsi="Times New Roman" w:cs="Times New Roman"/>
          <w:sz w:val="24"/>
          <w:szCs w:val="24"/>
        </w:rPr>
        <w:t>6</w:t>
      </w:r>
      <w:r w:rsidRPr="005E0FBE">
        <w:rPr>
          <w:rFonts w:ascii="Times New Roman" w:eastAsia="Times New Roman" w:hAnsi="Times New Roman" w:cs="Times New Roman"/>
          <w:sz w:val="24"/>
          <w:szCs w:val="24"/>
        </w:rPr>
        <w:t>.</w:t>
      </w:r>
      <w:r w:rsidR="00FA0F45" w:rsidRPr="005E0FBE">
        <w:rPr>
          <w:rFonts w:ascii="Times New Roman" w:eastAsia="Times New Roman" w:hAnsi="Times New Roman" w:cs="Times New Roman"/>
          <w:sz w:val="24"/>
          <w:szCs w:val="24"/>
        </w:rPr>
        <w:t> </w:t>
      </w:r>
      <w:r w:rsidRPr="005E0FBE">
        <w:rPr>
          <w:rFonts w:ascii="Times New Roman" w:eastAsia="Times New Roman" w:hAnsi="Times New Roman" w:cs="Times New Roman"/>
          <w:sz w:val="24"/>
          <w:szCs w:val="24"/>
        </w:rPr>
        <w:t>gadu informēt līdz 202</w:t>
      </w:r>
      <w:r w:rsidR="00BB7B07" w:rsidRPr="005E0FBE">
        <w:rPr>
          <w:rFonts w:ascii="Times New Roman" w:eastAsia="Times New Roman" w:hAnsi="Times New Roman" w:cs="Times New Roman"/>
          <w:sz w:val="24"/>
          <w:szCs w:val="24"/>
        </w:rPr>
        <w:t>7</w:t>
      </w:r>
      <w:r w:rsidRPr="005E0FBE">
        <w:rPr>
          <w:rFonts w:ascii="Times New Roman" w:eastAsia="Times New Roman" w:hAnsi="Times New Roman" w:cs="Times New Roman"/>
          <w:sz w:val="24"/>
          <w:szCs w:val="24"/>
        </w:rPr>
        <w:t>.</w:t>
      </w:r>
      <w:r w:rsidR="00FA0F45"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gada 31.</w:t>
      </w:r>
      <w:r w:rsidR="00BB7B07"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 xml:space="preserve">janvārim). </w:t>
      </w:r>
    </w:p>
    <w:p w14:paraId="0C08FC94" w14:textId="28D2CEEB"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w:t>
      </w:r>
      <w:r w:rsidR="00FA0F45">
        <w:rPr>
          <w:rFonts w:ascii="Times New Roman" w:eastAsia="Times New Roman" w:hAnsi="Times New Roman" w:cs="Times New Roman"/>
          <w:color w:val="000000"/>
          <w:sz w:val="24"/>
          <w:szCs w:val="24"/>
        </w:rPr>
        <w:t>6</w:t>
      </w:r>
      <w:r w:rsidRPr="009D5CFC">
        <w:rPr>
          <w:rFonts w:ascii="Times New Roman" w:eastAsia="Times New Roman" w:hAnsi="Times New Roman" w:cs="Times New Roman"/>
          <w:color w:val="000000"/>
          <w:sz w:val="24"/>
          <w:szCs w:val="24"/>
        </w:rPr>
        <w:t>. ievērot Nomas objekta lietošanas tiesību aprobežojumus, arī ja tie nav ierakstīti zemesgrāmatā;</w:t>
      </w:r>
    </w:p>
    <w:p w14:paraId="4FCE7495" w14:textId="7E210601"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w:t>
      </w:r>
      <w:r w:rsidR="00FA0F45">
        <w:rPr>
          <w:rFonts w:ascii="Times New Roman" w:eastAsia="Times New Roman" w:hAnsi="Times New Roman" w:cs="Times New Roman"/>
          <w:color w:val="000000"/>
          <w:sz w:val="24"/>
          <w:szCs w:val="24"/>
        </w:rPr>
        <w:t>7</w:t>
      </w:r>
      <w:r w:rsidRPr="009D5CFC">
        <w:rPr>
          <w:rFonts w:ascii="Times New Roman" w:eastAsia="Times New Roman" w:hAnsi="Times New Roman" w:cs="Times New Roman"/>
          <w:color w:val="000000"/>
          <w:sz w:val="24"/>
          <w:szCs w:val="24"/>
        </w:rPr>
        <w:t>. izmantot Nomas objektu tādā veidā, lai neradītu draudus cilvēku dzīvībai vai veselībai, Nomas objekta kvalitātei un drošībai;</w:t>
      </w:r>
    </w:p>
    <w:p w14:paraId="3E5B6886" w14:textId="443703E0"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w:t>
      </w:r>
      <w:r w:rsidR="00FA0F45">
        <w:rPr>
          <w:rFonts w:ascii="Times New Roman" w:eastAsia="Times New Roman" w:hAnsi="Times New Roman" w:cs="Times New Roman"/>
          <w:color w:val="000000"/>
          <w:sz w:val="24"/>
          <w:szCs w:val="24"/>
        </w:rPr>
        <w:t>8</w:t>
      </w:r>
      <w:r w:rsidRPr="009D5CFC">
        <w:rPr>
          <w:rFonts w:ascii="Times New Roman" w:eastAsia="Times New Roman" w:hAnsi="Times New Roman" w:cs="Times New Roman"/>
          <w:color w:val="000000"/>
          <w:sz w:val="24"/>
          <w:szCs w:val="24"/>
        </w:rPr>
        <w:t>. sakopt un uzturēt kārtībā Nomas objektu, atbilstoši normatīvo aktu prasībām, un segt ar uzturēšanu saistītos izdevumus;</w:t>
      </w:r>
    </w:p>
    <w:p w14:paraId="53C5A1D6" w14:textId="496FDBD0"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w:t>
      </w:r>
      <w:r w:rsidR="00FA0F45">
        <w:rPr>
          <w:rFonts w:ascii="Times New Roman" w:eastAsia="Times New Roman" w:hAnsi="Times New Roman" w:cs="Times New Roman"/>
          <w:color w:val="000000"/>
          <w:sz w:val="24"/>
          <w:szCs w:val="24"/>
        </w:rPr>
        <w:t>9</w:t>
      </w:r>
      <w:r w:rsidRPr="009D5CFC">
        <w:rPr>
          <w:rFonts w:ascii="Times New Roman" w:eastAsia="Times New Roman" w:hAnsi="Times New Roman" w:cs="Times New Roman"/>
          <w:color w:val="000000"/>
          <w:sz w:val="24"/>
          <w:szCs w:val="24"/>
        </w:rPr>
        <w:t>. nekavējoties novērst Nomas objektam radušos bojājumus un segt ar bojājumu novēršanu saistītos izdevumus, turpinot maksāt nomas maksu pilnā apmērā;</w:t>
      </w:r>
    </w:p>
    <w:p w14:paraId="5FDE81AE" w14:textId="0518C316" w:rsidR="00AF5E3C" w:rsidRPr="009D5CFC" w:rsidRDefault="00AF5E3C" w:rsidP="00AF5E3C">
      <w:pPr>
        <w:spacing w:after="0" w:line="240" w:lineRule="auto"/>
        <w:ind w:left="425"/>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6.1.</w:t>
      </w:r>
      <w:r w:rsidR="00FA0F45">
        <w:rPr>
          <w:rFonts w:ascii="Times New Roman" w:eastAsia="Times New Roman" w:hAnsi="Times New Roman" w:cs="Times New Roman"/>
          <w:color w:val="000000"/>
          <w:sz w:val="24"/>
          <w:szCs w:val="24"/>
        </w:rPr>
        <w:t>10</w:t>
      </w:r>
      <w:r w:rsidRPr="009D5CFC">
        <w:rPr>
          <w:rFonts w:ascii="Times New Roman" w:eastAsia="Times New Roman" w:hAnsi="Times New Roman" w:cs="Times New Roman"/>
          <w:color w:val="000000"/>
          <w:sz w:val="24"/>
          <w:szCs w:val="24"/>
        </w:rPr>
        <w:t xml:space="preserve">. </w:t>
      </w:r>
      <w:r w:rsidRPr="009D5CFC">
        <w:rPr>
          <w:rFonts w:ascii="Times New Roman" w:eastAsia="Times New Roman" w:hAnsi="Times New Roman" w:cs="Times New Roman"/>
          <w:sz w:val="24"/>
          <w:szCs w:val="24"/>
        </w:rPr>
        <w:t>neveikt Nomas objektā būvdarbus bez rakstiskas saskaņošanas ar Iznomātāju un attiecīgajām valsts un pašvaldību iestādēm, būvdarbus veicot ievērot normatīvo aktu un Līguma prasības un nodrošināt, lai darbi tiktu veikti kvalitatīvi;</w:t>
      </w:r>
    </w:p>
    <w:p w14:paraId="7621E279" w14:textId="1627C025"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6.1.1</w:t>
      </w:r>
      <w:r w:rsidR="00FA0F45">
        <w:rPr>
          <w:rFonts w:ascii="Times New Roman" w:eastAsia="Times New Roman" w:hAnsi="Times New Roman" w:cs="Times New Roman"/>
          <w:color w:val="000000"/>
          <w:sz w:val="24"/>
          <w:szCs w:val="24"/>
        </w:rPr>
        <w:t>1</w:t>
      </w:r>
      <w:r w:rsidRPr="009D5CFC">
        <w:rPr>
          <w:rFonts w:ascii="Times New Roman" w:eastAsia="Times New Roman" w:hAnsi="Times New Roman" w:cs="Times New Roman"/>
          <w:color w:val="000000"/>
          <w:sz w:val="24"/>
          <w:szCs w:val="24"/>
        </w:rPr>
        <w:t xml:space="preserve">. </w:t>
      </w:r>
      <w:r w:rsidRPr="009D5CFC">
        <w:rPr>
          <w:rFonts w:ascii="Times New Roman" w:eastAsia="Times New Roman" w:hAnsi="Times New Roman" w:cs="Times New Roman"/>
          <w:sz w:val="24"/>
          <w:szCs w:val="24"/>
        </w:rPr>
        <w:t>nodrošināt, lai Līgumā noteiktās tiesības no Nomnieka puses netiktu ieķīlātas vai kā citādi izmantotas darījumos ar trešajām personām;</w:t>
      </w:r>
    </w:p>
    <w:p w14:paraId="0CFA3C3D" w14:textId="284A1D62"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6.</w:t>
      </w:r>
      <w:r w:rsidRPr="009D5CFC">
        <w:rPr>
          <w:rFonts w:ascii="Times New Roman" w:eastAsia="Times New Roman" w:hAnsi="Times New Roman" w:cs="Times New Roman"/>
          <w:sz w:val="24"/>
          <w:szCs w:val="24"/>
        </w:rPr>
        <w:t>1.1</w:t>
      </w:r>
      <w:r w:rsidR="00FA0F45">
        <w:rPr>
          <w:rFonts w:ascii="Times New Roman" w:eastAsia="Times New Roman" w:hAnsi="Times New Roman" w:cs="Times New Roman"/>
          <w:sz w:val="24"/>
          <w:szCs w:val="24"/>
        </w:rPr>
        <w:t>2</w:t>
      </w:r>
      <w:r w:rsidRPr="009D5CFC">
        <w:rPr>
          <w:rFonts w:ascii="Times New Roman" w:eastAsia="Times New Roman" w:hAnsi="Times New Roman" w:cs="Times New Roman"/>
          <w:sz w:val="24"/>
          <w:szCs w:val="24"/>
        </w:rPr>
        <w:t>. izpildīt Iznomātāja prasības, kas attiecas uz Nomas objekta uzturēšanu kārtībā, bez kavēšanās ļaut Iznomātāja pārstāvjiem veikt Nomas objekta tehnisko pārbaudi, nodrošināt Nomnieka pārstāvja piedalīšanos pārbaudes aktu sastādīšanā un parakstīšanā;</w:t>
      </w:r>
    </w:p>
    <w:p w14:paraId="76E5A26F" w14:textId="058D1C0E"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6.1.1</w:t>
      </w:r>
      <w:r w:rsidR="00FA0F45">
        <w:rPr>
          <w:rFonts w:ascii="Times New Roman" w:eastAsia="Times New Roman" w:hAnsi="Times New Roman" w:cs="Times New Roman"/>
          <w:color w:val="000000"/>
          <w:sz w:val="24"/>
          <w:szCs w:val="24"/>
        </w:rPr>
        <w:t>3</w:t>
      </w:r>
      <w:r w:rsidRPr="009D5CFC">
        <w:rPr>
          <w:rFonts w:ascii="Times New Roman" w:eastAsia="Times New Roman" w:hAnsi="Times New Roman" w:cs="Times New Roman"/>
          <w:color w:val="000000"/>
          <w:sz w:val="24"/>
          <w:szCs w:val="24"/>
        </w:rPr>
        <w:t>. avārijas gadījumā, ja Nomniekam ir zināms par avārijas situāciju, nekavējoties par to informēt Iznomātāju un institūciju, kas nodrošina attiecīgo komunikāciju apkalpi, kā arī iespēju robežās veikt neatliekamos pasākumus avārijas likvidēšanai;</w:t>
      </w:r>
    </w:p>
    <w:p w14:paraId="629577F4" w14:textId="1174E4A4"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6.1.1</w:t>
      </w:r>
      <w:r w:rsidR="00FA0F45">
        <w:rPr>
          <w:rFonts w:ascii="Times New Roman" w:eastAsia="Times New Roman" w:hAnsi="Times New Roman" w:cs="Times New Roman"/>
          <w:color w:val="000000"/>
          <w:sz w:val="24"/>
          <w:szCs w:val="24"/>
        </w:rPr>
        <w:t>4</w:t>
      </w:r>
      <w:r w:rsidRPr="009D5CFC">
        <w:rPr>
          <w:rFonts w:ascii="Times New Roman" w:eastAsia="Times New Roman" w:hAnsi="Times New Roman" w:cs="Times New Roman"/>
          <w:color w:val="000000"/>
          <w:sz w:val="24"/>
          <w:szCs w:val="24"/>
        </w:rPr>
        <w:t>. atlīdzināt Iznomātājam Nomnieka vainas dēļ radušos zaudējumus, kas ir radušies nepildot vai nepienācīgi pildot Līgumā noteiktās saistības;</w:t>
      </w:r>
    </w:p>
    <w:p w14:paraId="1B27C0C2" w14:textId="1CDCFE28"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6.1.1</w:t>
      </w:r>
      <w:r w:rsidR="00FA0F45">
        <w:rPr>
          <w:rFonts w:ascii="Times New Roman" w:eastAsia="Times New Roman" w:hAnsi="Times New Roman" w:cs="Times New Roman"/>
          <w:color w:val="000000"/>
          <w:sz w:val="24"/>
          <w:szCs w:val="24"/>
        </w:rPr>
        <w:t>5</w:t>
      </w:r>
      <w:r w:rsidRPr="009D5CFC">
        <w:rPr>
          <w:rFonts w:ascii="Times New Roman" w:eastAsia="Times New Roman" w:hAnsi="Times New Roman" w:cs="Times New Roman"/>
          <w:color w:val="000000"/>
          <w:sz w:val="24"/>
          <w:szCs w:val="24"/>
        </w:rPr>
        <w:t xml:space="preserve">. </w:t>
      </w:r>
      <w:r w:rsidRPr="009D5CFC">
        <w:rPr>
          <w:rFonts w:ascii="Times New Roman" w:eastAsia="Times New Roman" w:hAnsi="Times New Roman" w:cs="Times New Roman"/>
          <w:sz w:val="24"/>
          <w:szCs w:val="24"/>
        </w:rPr>
        <w:t>pēc līgumsaistību izbeigšanas atbrīvot Nomas Objektu no Iznomātājam nepiederošiem priekšmetiem un iekārtām, kuras Nomnieks Nomas objektā ir uzstādījis un kurus var atdalīt bez Nomas objekta ārējā izskata un tehniskā stāvokļa bojāšanas, un nodot Iznomātājam Nomas objektu sakārtotā stāvoklī;</w:t>
      </w:r>
    </w:p>
    <w:p w14:paraId="5F1A8247" w14:textId="0DFC0BFC"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lastRenderedPageBreak/>
        <w:t>6.1.1</w:t>
      </w:r>
      <w:r w:rsidR="00FA0F45">
        <w:rPr>
          <w:rFonts w:ascii="Times New Roman" w:eastAsia="Times New Roman" w:hAnsi="Times New Roman" w:cs="Times New Roman"/>
          <w:color w:val="000000"/>
          <w:sz w:val="24"/>
          <w:szCs w:val="24"/>
        </w:rPr>
        <w:t>6</w:t>
      </w:r>
      <w:r w:rsidRPr="009D5CFC">
        <w:rPr>
          <w:rFonts w:ascii="Times New Roman" w:eastAsia="Times New Roman" w:hAnsi="Times New Roman" w:cs="Times New Roman"/>
          <w:color w:val="000000"/>
          <w:sz w:val="24"/>
          <w:szCs w:val="24"/>
        </w:rPr>
        <w:t>. gadījumā, ja uz Nomas objekta atbrīvošanas brīdi to stāvoklis ir pasliktinājies, tad Nomniekam ir jāizdara Nomas objekta remonts, saskaņojot ar Iznomātāju, vai jāapmaksā remonta vērtība, ja Iznomātājs tam piekrīt.</w:t>
      </w:r>
    </w:p>
    <w:p w14:paraId="1704D9A7" w14:textId="77777777" w:rsidR="00AF5E3C" w:rsidRPr="009D5CFC" w:rsidRDefault="00AF5E3C" w:rsidP="00AF5E3C">
      <w:pPr>
        <w:spacing w:after="0" w:line="240" w:lineRule="auto"/>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sz w:val="24"/>
          <w:szCs w:val="24"/>
        </w:rPr>
        <w:t>6.2. Nomniekam ir tiesības:</w:t>
      </w:r>
    </w:p>
    <w:p w14:paraId="301E98D0"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 xml:space="preserve">6.2.1. </w:t>
      </w:r>
      <w:r w:rsidRPr="009D5CFC">
        <w:rPr>
          <w:rFonts w:ascii="Times New Roman" w:eastAsia="Times New Roman" w:hAnsi="Times New Roman" w:cs="Times New Roman"/>
          <w:sz w:val="24"/>
          <w:szCs w:val="24"/>
        </w:rPr>
        <w:t>par saviem līdzekļiem veikt Nomas objekta labiekārtošanas darbus un būvdarbus, iepriekš tos rakstiski saskaņojot ar Iznomātāju un attiecīgajām valsts un pašvaldību iestādēm;</w:t>
      </w:r>
    </w:p>
    <w:p w14:paraId="20D91F6F" w14:textId="77777777"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sz w:val="24"/>
          <w:szCs w:val="24"/>
        </w:rPr>
        <w:t>6.2.2. v</w:t>
      </w:r>
      <w:r w:rsidRPr="009D5CFC">
        <w:rPr>
          <w:rFonts w:ascii="Times New Roman" w:eastAsia="Times New Roman" w:hAnsi="Times New Roman" w:cs="Times New Roman"/>
          <w:color w:val="000000"/>
          <w:sz w:val="24"/>
          <w:szCs w:val="24"/>
        </w:rPr>
        <w:t xml:space="preserve">eikt Nomas objekta apsardzi pēc saviem ieskatiem un par saviem līdzekļiem; </w:t>
      </w:r>
    </w:p>
    <w:p w14:paraId="44979DD2" w14:textId="77777777"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6.2.3. prasīt nepieciešamo un derīgo izdevumu atlīdzināšanu, ja šo uzlabojumu vērtība un raksturs ir ticis rakstiski saskaņots ar Iznomātāju, un Iznomātājs rakstiski ir izteicis savu piekrišanu tos kompensēt;</w:t>
      </w:r>
    </w:p>
    <w:p w14:paraId="078E597C"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 xml:space="preserve">6.2.4. </w:t>
      </w:r>
      <w:r w:rsidRPr="009D5CFC">
        <w:rPr>
          <w:rFonts w:ascii="Times New Roman" w:eastAsia="Times New Roman" w:hAnsi="Times New Roman" w:cs="Times New Roman"/>
          <w:sz w:val="24"/>
          <w:szCs w:val="24"/>
        </w:rPr>
        <w:t>prasīt jau izdarīto nomas maksas maksājumu, kas izdarīti par laiku, kurā līguma darbība izbeigta, atmaksu, ja Līgums tiek izbeigts pēc Iznomātāja iniciatīvas;</w:t>
      </w:r>
    </w:p>
    <w:p w14:paraId="7B0B9581"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6.2.5. pēc Iznomātāja Projekta rādītāju sasniegšanas un </w:t>
      </w:r>
      <w:proofErr w:type="spellStart"/>
      <w:r w:rsidRPr="009D5CFC">
        <w:rPr>
          <w:rFonts w:ascii="Times New Roman" w:eastAsia="Times New Roman" w:hAnsi="Times New Roman" w:cs="Times New Roman"/>
          <w:sz w:val="24"/>
          <w:szCs w:val="24"/>
        </w:rPr>
        <w:t>pēcuzraudzības</w:t>
      </w:r>
      <w:proofErr w:type="spellEnd"/>
      <w:r w:rsidRPr="009D5CFC">
        <w:rPr>
          <w:rFonts w:ascii="Times New Roman" w:eastAsia="Times New Roman" w:hAnsi="Times New Roman" w:cs="Times New Roman"/>
          <w:sz w:val="24"/>
          <w:szCs w:val="24"/>
        </w:rPr>
        <w:t xml:space="preserve"> perioda beigām rosināt Nomas objekta atsavināšanu; </w:t>
      </w:r>
    </w:p>
    <w:p w14:paraId="06735D31" w14:textId="3CA66626" w:rsidR="00AF5E3C" w:rsidRPr="009D5CFC" w:rsidRDefault="00AF5E3C" w:rsidP="00AF5E3C">
      <w:pPr>
        <w:spacing w:after="0" w:line="240" w:lineRule="auto"/>
        <w:ind w:left="426"/>
        <w:jc w:val="both"/>
        <w:rPr>
          <w:rFonts w:ascii="Times New Roman" w:eastAsia="Times New Roman" w:hAnsi="Times New Roman" w:cs="Times New Roman"/>
          <w:sz w:val="24"/>
          <w:szCs w:val="24"/>
          <w:lang w:eastAsia="lv-LV"/>
        </w:rPr>
      </w:pPr>
      <w:r w:rsidRPr="009D5CFC">
        <w:rPr>
          <w:rFonts w:ascii="Times New Roman" w:eastAsia="Times New Roman" w:hAnsi="Times New Roman" w:cs="Times New Roman"/>
          <w:sz w:val="24"/>
          <w:szCs w:val="24"/>
        </w:rPr>
        <w:t>6.2.6.</w:t>
      </w:r>
      <w:r w:rsidRPr="009D5CFC">
        <w:rPr>
          <w:rFonts w:ascii="Times New Roman" w:eastAsia="Times New Roman" w:hAnsi="Times New Roman" w:cs="Times New Roman"/>
          <w:color w:val="FF0000"/>
          <w:sz w:val="24"/>
          <w:szCs w:val="24"/>
        </w:rPr>
        <w:t xml:space="preserve"> </w:t>
      </w:r>
      <w:r w:rsidR="00FA0F45">
        <w:rPr>
          <w:rFonts w:ascii="Times New Roman" w:eastAsia="Times New Roman" w:hAnsi="Times New Roman" w:cs="Times New Roman"/>
          <w:sz w:val="24"/>
          <w:szCs w:val="24"/>
        </w:rPr>
        <w:t>N</w:t>
      </w:r>
      <w:r w:rsidRPr="009D5CFC">
        <w:rPr>
          <w:rFonts w:ascii="Times New Roman" w:eastAsia="Times New Roman" w:hAnsi="Times New Roman" w:cs="Times New Roman"/>
          <w:sz w:val="24"/>
          <w:szCs w:val="24"/>
        </w:rPr>
        <w:t>omniekam nav tiesību nodot Nomas objektu apakšnomā;</w:t>
      </w:r>
    </w:p>
    <w:p w14:paraId="12CAE6DD" w14:textId="40BAC02B"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6.2.7. </w:t>
      </w:r>
      <w:r w:rsidR="00FA0F45">
        <w:rPr>
          <w:rFonts w:ascii="Times New Roman" w:eastAsia="Times New Roman" w:hAnsi="Times New Roman" w:cs="Times New Roman"/>
          <w:sz w:val="24"/>
          <w:szCs w:val="24"/>
        </w:rPr>
        <w:t>N</w:t>
      </w:r>
      <w:r w:rsidRPr="009D5CFC">
        <w:rPr>
          <w:rFonts w:ascii="Times New Roman" w:eastAsia="Times New Roman" w:hAnsi="Times New Roman" w:cs="Times New Roman"/>
          <w:sz w:val="24"/>
          <w:szCs w:val="24"/>
        </w:rPr>
        <w:t xml:space="preserve">omniekam nav tiesību izmantot ēkas fasādi, kā arī teritoriju, kas atrodas pie Nomas objekta, lai izvietotu </w:t>
      </w:r>
      <w:proofErr w:type="spellStart"/>
      <w:r w:rsidRPr="009D5CFC">
        <w:rPr>
          <w:rFonts w:ascii="Times New Roman" w:eastAsia="Times New Roman" w:hAnsi="Times New Roman" w:cs="Times New Roman"/>
          <w:sz w:val="24"/>
          <w:szCs w:val="24"/>
        </w:rPr>
        <w:t>izkārtnes</w:t>
      </w:r>
      <w:proofErr w:type="spellEnd"/>
      <w:r w:rsidRPr="009D5CFC">
        <w:rPr>
          <w:rFonts w:ascii="Times New Roman" w:eastAsia="Times New Roman" w:hAnsi="Times New Roman" w:cs="Times New Roman"/>
          <w:sz w:val="24"/>
          <w:szCs w:val="24"/>
        </w:rPr>
        <w:t xml:space="preserve"> un reklāmas bez rakstiskas Iznomātāja atļaujas.</w:t>
      </w:r>
    </w:p>
    <w:p w14:paraId="0D075965" w14:textId="77777777" w:rsidR="00AF5E3C" w:rsidRPr="009D5CFC" w:rsidRDefault="00AF5E3C" w:rsidP="00AF5E3C">
      <w:pPr>
        <w:spacing w:after="0" w:line="240" w:lineRule="auto"/>
        <w:ind w:left="360"/>
        <w:jc w:val="both"/>
        <w:rPr>
          <w:rFonts w:ascii="Times New Roman" w:eastAsia="Times New Roman" w:hAnsi="Times New Roman" w:cs="Times New Roman"/>
          <w:color w:val="000000"/>
          <w:sz w:val="16"/>
          <w:szCs w:val="16"/>
        </w:rPr>
      </w:pPr>
    </w:p>
    <w:p w14:paraId="6DFD3880" w14:textId="77777777" w:rsidR="00AF5E3C" w:rsidRPr="009D5CFC" w:rsidRDefault="00AF5E3C" w:rsidP="00AF5E3C">
      <w:pPr>
        <w:spacing w:after="0" w:line="240" w:lineRule="auto"/>
        <w:jc w:val="both"/>
        <w:rPr>
          <w:rFonts w:ascii="Times New Roman" w:eastAsia="Calibri" w:hAnsi="Times New Roman" w:cs="Times New Roman"/>
          <w:b/>
          <w:sz w:val="24"/>
        </w:rPr>
      </w:pPr>
      <w:r w:rsidRPr="009D5CFC">
        <w:rPr>
          <w:rFonts w:ascii="Times New Roman" w:eastAsia="Calibri" w:hAnsi="Times New Roman" w:cs="Times New Roman"/>
          <w:b/>
          <w:sz w:val="24"/>
        </w:rPr>
        <w:t>7. ATBILDĪBA</w:t>
      </w:r>
    </w:p>
    <w:p w14:paraId="266D8B46" w14:textId="77777777" w:rsidR="00AF5E3C" w:rsidRPr="009D5CFC" w:rsidRDefault="00AF5E3C" w:rsidP="00AF5E3C">
      <w:pPr>
        <w:spacing w:after="0" w:line="240" w:lineRule="auto"/>
        <w:ind w:left="567" w:hanging="567"/>
        <w:jc w:val="both"/>
        <w:rPr>
          <w:rFonts w:ascii="Times New Roman" w:eastAsia="Times New Roman" w:hAnsi="Times New Roman" w:cs="Times New Roman"/>
          <w:sz w:val="24"/>
          <w:szCs w:val="24"/>
        </w:rPr>
      </w:pPr>
      <w:r w:rsidRPr="009D5CFC">
        <w:rPr>
          <w:rFonts w:ascii="Times New Roman" w:eastAsia="Calibri" w:hAnsi="Times New Roman" w:cs="Times New Roman"/>
          <w:bCs/>
          <w:sz w:val="24"/>
        </w:rPr>
        <w:t xml:space="preserve">7.1. </w:t>
      </w:r>
      <w:r w:rsidRPr="009D5CFC">
        <w:rPr>
          <w:rFonts w:ascii="Times New Roman" w:eastAsia="Times New Roman" w:hAnsi="Times New Roman" w:cs="Times New Roman"/>
          <w:sz w:val="24"/>
          <w:szCs w:val="24"/>
        </w:rPr>
        <w:t>Puses ir atbildīgas par visiem zaudējumiem, kas otrai Pusei var rasties ar Līgumu uzņemto saistību neizpildes vai nepienācīgās izpildes dēļ.</w:t>
      </w:r>
    </w:p>
    <w:p w14:paraId="5384D12C" w14:textId="77777777" w:rsidR="00AF5E3C" w:rsidRPr="009D5CFC" w:rsidRDefault="00AF5E3C" w:rsidP="00AF5E3C">
      <w:pPr>
        <w:spacing w:after="0" w:line="240" w:lineRule="auto"/>
        <w:ind w:left="567" w:hanging="567"/>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7.2. Par maksājumu termiņu kavējumiem Nomnieks Iznomātājam maksā nokavējuma procentus 0,1% apmērā no kavētās maksājuma summas par katru nokavēto dienu.</w:t>
      </w:r>
    </w:p>
    <w:p w14:paraId="29596F89" w14:textId="77777777" w:rsidR="00AF5E3C" w:rsidRPr="009D5CFC" w:rsidRDefault="00AF5E3C" w:rsidP="00AF5E3C">
      <w:pPr>
        <w:spacing w:after="0" w:line="240" w:lineRule="auto"/>
        <w:ind w:left="567" w:hanging="567"/>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7.3. Nomnieks maksā līgumsodu 50 % sasniedzamo rādītāju apmērā par līguma 1.4 . vai  6.1.3. vai 6.1.4. punkta (par katru punktu atsevišķi) neizpildi saskaņā ar līguma noteikumiem.</w:t>
      </w:r>
    </w:p>
    <w:p w14:paraId="6718997C" w14:textId="77777777" w:rsidR="00AF5E3C" w:rsidRPr="009D5CFC" w:rsidRDefault="00AF5E3C" w:rsidP="00AF5E3C">
      <w:pPr>
        <w:shd w:val="clear" w:color="auto" w:fill="FFFFFF"/>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7.4. Nomnieks maksā līgumsodu 10% apmērā no mēneša Nomas maksas summas par līguma  6.1.5.punkta neizpildi saskaņā ar līguma noteikumiem. </w:t>
      </w:r>
    </w:p>
    <w:p w14:paraId="35C50529" w14:textId="77777777" w:rsidR="00AF5E3C" w:rsidRPr="009D5CFC" w:rsidRDefault="00AF5E3C" w:rsidP="00AF5E3C">
      <w:pPr>
        <w:shd w:val="clear" w:color="auto" w:fill="FFFFFF"/>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7.5.</w:t>
      </w:r>
      <w:r w:rsidRPr="009D5CFC">
        <w:rPr>
          <w:rFonts w:ascii="Times New Roman" w:eastAsia="Times New Roman" w:hAnsi="Times New Roman" w:cs="Times New Roman"/>
          <w:color w:val="FF0000"/>
          <w:sz w:val="24"/>
          <w:szCs w:val="24"/>
        </w:rPr>
        <w:t xml:space="preserve"> </w:t>
      </w:r>
      <w:r w:rsidRPr="009D5CFC">
        <w:rPr>
          <w:rFonts w:ascii="Times New Roman" w:eastAsia="Times New Roman" w:hAnsi="Times New Roman" w:cs="Times New Roman"/>
          <w:sz w:val="24"/>
          <w:szCs w:val="24"/>
        </w:rPr>
        <w:t>Līgumsoda samaksa neatbrīvo Puses no galveno saistību izpildes.</w:t>
      </w:r>
    </w:p>
    <w:p w14:paraId="6263CAF0" w14:textId="77777777" w:rsidR="00AF5E3C" w:rsidRPr="009D5CFC" w:rsidRDefault="00AF5E3C" w:rsidP="00AF5E3C">
      <w:pPr>
        <w:spacing w:after="0" w:line="240" w:lineRule="auto"/>
        <w:ind w:left="567" w:hanging="567"/>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7.6. Puses neatbild par saistību neizpildi vai nepienācīgu izpildi, ja neizpildes cēlonis ir nepārvarama vara.</w:t>
      </w:r>
    </w:p>
    <w:p w14:paraId="296D393F" w14:textId="77777777" w:rsidR="00AF5E3C" w:rsidRPr="009D5CFC" w:rsidRDefault="00AF5E3C" w:rsidP="00AF5E3C">
      <w:pPr>
        <w:spacing w:after="0" w:line="240" w:lineRule="auto"/>
        <w:jc w:val="both"/>
        <w:rPr>
          <w:rFonts w:ascii="Times New Roman" w:eastAsia="Times New Roman" w:hAnsi="Times New Roman" w:cs="Times New Roman"/>
          <w:b/>
          <w:sz w:val="24"/>
          <w:szCs w:val="24"/>
        </w:rPr>
      </w:pPr>
    </w:p>
    <w:p w14:paraId="5E39FA7B" w14:textId="77777777" w:rsidR="00AF5E3C" w:rsidRPr="009D5CFC" w:rsidRDefault="00AF5E3C" w:rsidP="00AF5E3C">
      <w:pPr>
        <w:spacing w:after="0" w:line="240" w:lineRule="auto"/>
        <w:jc w:val="both"/>
        <w:rPr>
          <w:rFonts w:ascii="Times New Roman" w:eastAsia="Times New Roman" w:hAnsi="Times New Roman" w:cs="Times New Roman"/>
          <w:b/>
          <w:sz w:val="24"/>
          <w:szCs w:val="24"/>
        </w:rPr>
      </w:pPr>
      <w:r w:rsidRPr="009D5CFC">
        <w:rPr>
          <w:rFonts w:ascii="Times New Roman" w:eastAsia="Times New Roman" w:hAnsi="Times New Roman" w:cs="Times New Roman"/>
          <w:b/>
          <w:sz w:val="24"/>
          <w:szCs w:val="24"/>
        </w:rPr>
        <w:t>8. BŪVDARBU VEIKŠANAS KĀRTĪBA</w:t>
      </w:r>
    </w:p>
    <w:p w14:paraId="714B1D4B"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bCs/>
          <w:sz w:val="24"/>
          <w:szCs w:val="24"/>
        </w:rPr>
        <w:t xml:space="preserve">8.1. </w:t>
      </w:r>
      <w:r w:rsidRPr="009D5CFC">
        <w:rPr>
          <w:rFonts w:ascii="Times New Roman" w:eastAsia="Times New Roman" w:hAnsi="Times New Roman" w:cs="Times New Roman"/>
          <w:sz w:val="24"/>
          <w:szCs w:val="24"/>
        </w:rPr>
        <w:t>Ja nomas līguma darbības laikā rodas nepieciešamība Nomas objektā veikt būvdarbus (kapitālieguldījumus), Nomnieks to veikšanu un būvdarbu apjomu rakstiski saskaņo ar Iznomātāju.</w:t>
      </w:r>
    </w:p>
    <w:p w14:paraId="69AFB390"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8.2. Nomnieks ir tiesīgs būvdarbus uzsākt pēc tam, kad Iznomātājs normatīvajos aktos noteiktajā kārtībā nodrošinājis būves tehnisko apsekošanu, tostarp būves </w:t>
      </w:r>
      <w:proofErr w:type="spellStart"/>
      <w:r w:rsidRPr="009D5CFC">
        <w:rPr>
          <w:rFonts w:ascii="Times New Roman" w:eastAsia="Times New Roman" w:hAnsi="Times New Roman" w:cs="Times New Roman"/>
          <w:sz w:val="24"/>
          <w:szCs w:val="24"/>
        </w:rPr>
        <w:t>fotofiksāciju</w:t>
      </w:r>
      <w:proofErr w:type="spellEnd"/>
      <w:r w:rsidRPr="009D5CFC">
        <w:rPr>
          <w:rFonts w:ascii="Times New Roman" w:eastAsia="Times New Roman" w:hAnsi="Times New Roman" w:cs="Times New Roman"/>
          <w:sz w:val="24"/>
          <w:szCs w:val="24"/>
        </w:rPr>
        <w:t>.</w:t>
      </w:r>
    </w:p>
    <w:p w14:paraId="14889C1E"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8.3. Nomniekam ir pienākums būvdarbu garantijas termiņu noteikt atbilstoši būves grupai un saskaņā ar normatīvo aktu prasībām. Būvdarbu garantijai jābūt spēkā arī tad, ja nomas līgums tiek izbeigts pirms garantijas termiņa beigām, un šajā gadījumā būves īpašnieks ir tiesīgs vērsties pie būvuzņēmēja ar prasību novērst garantijas termiņa laikā konstatētos būvdarbu trūkumus vai defektus. Nomnieka pienākums ir pirms būvdarbu uzsākšanas iesniegt Iznomātājam Nomnieka un būvuzņēmēja parakstītu apliecinājumu par minēto prasību izpildi.</w:t>
      </w:r>
    </w:p>
    <w:p w14:paraId="57D9E797"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8.4. Nomniekam ir pienākums veikt būvdarbus saskaņā ar normatīvajos aktos noteiktā kārtībā izstrādātu un saskaņotu (tai skaitā ar Iznomātāju) būvprojektu un Iznomātāja akceptētu izmaksu tāmi, būvdarbu izpildei piesaistot tikai būvuzņēmēju vai kvalificētus speciālistus, kas ir tiesīgi veikt attiecīgos būvdarbus.</w:t>
      </w:r>
    </w:p>
    <w:p w14:paraId="5D966AA3"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lastRenderedPageBreak/>
        <w:t xml:space="preserve">8.5. Nomniekam ir pienākums viena mēneša laikā pēc būvdarbu pabeigšanas iesniegt Iznomātājam aktu par būves nodošanu ekspluatācijā, būves kadastrālās uzmērīšanas lietu, </w:t>
      </w:r>
      <w:proofErr w:type="spellStart"/>
      <w:r w:rsidRPr="009D5CFC">
        <w:rPr>
          <w:rFonts w:ascii="Times New Roman" w:eastAsia="Times New Roman" w:hAnsi="Times New Roman" w:cs="Times New Roman"/>
          <w:sz w:val="24"/>
          <w:szCs w:val="24"/>
        </w:rPr>
        <w:t>izpilddokumentāciju</w:t>
      </w:r>
      <w:proofErr w:type="spellEnd"/>
      <w:r w:rsidRPr="009D5CFC">
        <w:rPr>
          <w:rFonts w:ascii="Times New Roman" w:eastAsia="Times New Roman" w:hAnsi="Times New Roman" w:cs="Times New Roman"/>
          <w:sz w:val="24"/>
          <w:szCs w:val="24"/>
        </w:rPr>
        <w:t xml:space="preserve">, tai skaitā </w:t>
      </w:r>
      <w:proofErr w:type="spellStart"/>
      <w:r w:rsidRPr="009D5CFC">
        <w:rPr>
          <w:rFonts w:ascii="Times New Roman" w:eastAsia="Times New Roman" w:hAnsi="Times New Roman" w:cs="Times New Roman"/>
          <w:sz w:val="24"/>
          <w:szCs w:val="24"/>
        </w:rPr>
        <w:t>izpildshēmas</w:t>
      </w:r>
      <w:proofErr w:type="spellEnd"/>
      <w:r w:rsidRPr="009D5CFC">
        <w:rPr>
          <w:rFonts w:ascii="Times New Roman" w:eastAsia="Times New Roman" w:hAnsi="Times New Roman" w:cs="Times New Roman"/>
          <w:sz w:val="24"/>
          <w:szCs w:val="24"/>
        </w:rPr>
        <w:t xml:space="preserve">, </w:t>
      </w:r>
      <w:proofErr w:type="spellStart"/>
      <w:r w:rsidRPr="009D5CFC">
        <w:rPr>
          <w:rFonts w:ascii="Times New Roman" w:eastAsia="Times New Roman" w:hAnsi="Times New Roman" w:cs="Times New Roman"/>
          <w:sz w:val="24"/>
          <w:szCs w:val="24"/>
        </w:rPr>
        <w:t>izpildrasējumus</w:t>
      </w:r>
      <w:proofErr w:type="spellEnd"/>
      <w:r w:rsidRPr="009D5CFC">
        <w:rPr>
          <w:rFonts w:ascii="Times New Roman" w:eastAsia="Times New Roman" w:hAnsi="Times New Roman" w:cs="Times New Roman"/>
          <w:sz w:val="24"/>
          <w:szCs w:val="24"/>
        </w:rPr>
        <w:t xml:space="preserve">, segto darbu un nozīmīgo konstrukciju aktus, atbilstības sertifikātus un deklarācijas par izmantotajiem materiāliem, uzstādīto iekārtu un mehānismu garantiju apliecinājumus un tehniskās pases, lietošanas un apkopes instrukcijas, iekārtu, sistēmu testēšanas un pārbaudes aktus un protokolus, apkalpojošā personāla apmācības instrukcijas un citus izpildu dokumentus. Nomniekam ir pienākums iesniegt Iznomātājam minēto </w:t>
      </w:r>
      <w:proofErr w:type="spellStart"/>
      <w:r w:rsidRPr="009D5CFC">
        <w:rPr>
          <w:rFonts w:ascii="Times New Roman" w:eastAsia="Times New Roman" w:hAnsi="Times New Roman" w:cs="Times New Roman"/>
          <w:sz w:val="24"/>
          <w:szCs w:val="24"/>
        </w:rPr>
        <w:t>izpilddokumentāciju</w:t>
      </w:r>
      <w:proofErr w:type="spellEnd"/>
      <w:r w:rsidRPr="009D5CFC">
        <w:rPr>
          <w:rFonts w:ascii="Times New Roman" w:eastAsia="Times New Roman" w:hAnsi="Times New Roman" w:cs="Times New Roman"/>
          <w:sz w:val="24"/>
          <w:szCs w:val="24"/>
        </w:rPr>
        <w:t xml:space="preserve"> arī tad, ja būvdarbi netiek pilnībā pabeigti un būvobjekts netiek nodots ekspluatācijā.</w:t>
      </w:r>
    </w:p>
    <w:p w14:paraId="6E85E6CC" w14:textId="77777777" w:rsidR="00AF5E3C" w:rsidRPr="009D5CFC" w:rsidRDefault="00AF5E3C" w:rsidP="00AF5E3C">
      <w:pPr>
        <w:spacing w:after="0" w:line="240" w:lineRule="auto"/>
        <w:ind w:left="360"/>
        <w:jc w:val="both"/>
        <w:rPr>
          <w:rFonts w:ascii="Times New Roman" w:eastAsia="Times New Roman" w:hAnsi="Times New Roman" w:cs="Times New Roman"/>
          <w:sz w:val="16"/>
          <w:szCs w:val="16"/>
        </w:rPr>
      </w:pPr>
    </w:p>
    <w:p w14:paraId="21F41C6B" w14:textId="77777777" w:rsidR="00AF5E3C" w:rsidRPr="009D5CFC" w:rsidRDefault="00AF5E3C" w:rsidP="00AF5E3C">
      <w:pPr>
        <w:spacing w:after="0" w:line="240" w:lineRule="auto"/>
        <w:jc w:val="both"/>
        <w:rPr>
          <w:rFonts w:ascii="Times New Roman" w:eastAsia="Times New Roman" w:hAnsi="Times New Roman" w:cs="Times New Roman"/>
          <w:b/>
          <w:sz w:val="24"/>
          <w:szCs w:val="24"/>
        </w:rPr>
      </w:pPr>
      <w:r w:rsidRPr="009D5CFC">
        <w:rPr>
          <w:rFonts w:ascii="Times New Roman" w:eastAsia="Times New Roman" w:hAnsi="Times New Roman" w:cs="Times New Roman"/>
          <w:b/>
          <w:sz w:val="24"/>
          <w:szCs w:val="24"/>
        </w:rPr>
        <w:t>9. NEPIECIEŠAMO UN DERĪGO IZDEVUMU ATLĪDZINĀŠANA</w:t>
      </w:r>
    </w:p>
    <w:p w14:paraId="2CF2F589" w14:textId="77777777" w:rsidR="00AF5E3C" w:rsidRPr="009D5CFC" w:rsidRDefault="00AF5E3C" w:rsidP="00AF5E3C">
      <w:pPr>
        <w:spacing w:after="0" w:line="240" w:lineRule="auto"/>
        <w:ind w:left="426" w:hanging="426"/>
        <w:jc w:val="both"/>
        <w:rPr>
          <w:rFonts w:ascii="Times New Roman" w:eastAsia="Times New Roman" w:hAnsi="Times New Roman" w:cs="Times New Roman"/>
          <w:b/>
          <w:sz w:val="24"/>
          <w:szCs w:val="24"/>
        </w:rPr>
      </w:pPr>
      <w:r w:rsidRPr="009D5CFC">
        <w:rPr>
          <w:rFonts w:ascii="Times New Roman" w:eastAsia="Times New Roman" w:hAnsi="Times New Roman" w:cs="Times New Roman"/>
          <w:bCs/>
          <w:sz w:val="24"/>
          <w:szCs w:val="24"/>
        </w:rPr>
        <w:t xml:space="preserve">9.1. </w:t>
      </w:r>
      <w:r w:rsidRPr="009D5CFC">
        <w:rPr>
          <w:rFonts w:ascii="Times New Roman" w:eastAsia="Times New Roman" w:hAnsi="Times New Roman" w:cs="Times New Roman"/>
          <w:sz w:val="24"/>
          <w:szCs w:val="24"/>
        </w:rPr>
        <w:t>Iznomātājs atlīdzina Nomniekam tā veiktos nepieciešamos un derīgos izdevumus nomas objektam, ja nomas līguma darbības laikā to veikšanu un apjomu rakstiski saskaņojis Iznomātājs un:</w:t>
      </w:r>
    </w:p>
    <w:p w14:paraId="7FC2593D"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bCs/>
          <w:sz w:val="24"/>
          <w:szCs w:val="24"/>
        </w:rPr>
        <w:t xml:space="preserve">9.1.1. </w:t>
      </w:r>
      <w:r w:rsidRPr="009D5CFC">
        <w:rPr>
          <w:rFonts w:ascii="Times New Roman" w:eastAsia="Times New Roman" w:hAnsi="Times New Roman" w:cs="Times New Roman"/>
          <w:sz w:val="24"/>
          <w:szCs w:val="24"/>
        </w:rPr>
        <w:t xml:space="preserve">ja Iznomātājs vienpusēji atkāpjas no nomas līguma pirms termiņa, jo nomas objekts Iznomātājam nepieciešams normatīvajos aktos noteikto publisko funkciju vai deleģēta valsts pārvaldes uzdevuma veikšanai, un Nomnieks labticīgi pildījis nomas līguma saistības. Šādā gadījumā pēc Līguma 8.5.punktā noteikto dokumentu saņemšanas Iznomātājs atlīdzina Nomniekam neatkarīga vērtētāja uz nomas līguma izbeigšanas brīdi noteikto atlīdzināmo nepieciešamo un derīgo izdevumu apmēru; </w:t>
      </w:r>
    </w:p>
    <w:p w14:paraId="5DE67C82"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9.1.2. ja nomas objektu atsavina un tā pircējs uzteic nomas līgumu, kas nav ierakstīts zemesgrāmatā, ja Nomnieks labticīgi pildījis nomas līguma saistības. Šādā gadījumā pēc pirkuma maksas un Līguma 8.5.punktā noteikto dokumentu saņemšanas Iznomātājs atlīdzina Nomniekam neatkarīga vērtētāja uz nomas līguma izbeigšanas brīdi noteikto atlīdzināmo nepieciešamo un derīgo izdevumu apmēru;</w:t>
      </w:r>
    </w:p>
    <w:p w14:paraId="6E437119"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9.1.3. ja nomas objektu atsavina un tā pircējs ir Nomnieks, ja Nomnieks labticīgi pildījis nomas līguma saistības. Šādā gadījumā pēc pirkuma maksas un Līguma 7.5.punktā noteikto dokumentu saņemšanas Iznomātājs atlīdzina Nomniekam neatkarīga vērtētāja uz nomas līguma izbeigšanas brīdi noteikto atlīdzināmo nepieciešamo un derīgo izdevumu apmēru. </w:t>
      </w:r>
    </w:p>
    <w:p w14:paraId="2C56BF2C"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9.1.4. nepieciešamo un derīgo izdevumu atlīdzināšanai Nomnieks Iznomātājam iesniedz iesniegumu, kuram pievieno būvdarbu izmaksu tāmes, darbu izpildes pārskatus, veikto darbu apmaksu apliecinošus dokumentus un citus Iznomātāja pieprasītos dokumentus. Iesniegums iesniedzams sešu mēnešu laikā pēc nomas līguma izbeigšanās dienas, vai sešu mēnešu laikā pēc būvobjekta nodošanas ekspluatācijā. Ja attiecīgie nosacījumi netiek ievēroti, Nomniekam zūd tiesības uz izdevumu atlīdzināšanu. Nomnieks Iznomātājam kompensē vai Iznomātājs ietur no Nomniekam kompensējamās summas neatkarīga vērtētāja atlīdzības summu par atlīdzināmo izdevumu apmēra noteikšanu.</w:t>
      </w:r>
    </w:p>
    <w:p w14:paraId="16F0D4D4"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9.2. Iznomātājs, izvērtējot lietderības apsvērumus un citus apstākļus, var uzņemties nepieciešamo un derīgo izdevumu atlīdzināšanas pienākumu, samazinot nomas maksu vai atlīdzinot Nomniekam neatkarīga vērtētāja noteikto atlīdzināmo nepieciešamo un derīgo izdevumu apmēru.</w:t>
      </w:r>
    </w:p>
    <w:p w14:paraId="30217453"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9.3. Nomas maksas samazinājumu piemēro neatkarīga vērtētāja noteiktai tirgus nomas maksai, kas noteikta nomas objektam pēc kapitālieguldījumu veikšanas. </w:t>
      </w:r>
    </w:p>
    <w:p w14:paraId="0E786D8C"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9.4. Neatkarīga vērtētāja noteikto atlīdzināmo nepieciešamo un derīgo izdevumu apmēru nosaka saskaņā ar Civillikumu, ņemot vērā veikto nepieciešamo un derīgo izdevumu paredzamo nolietojumu nomas līguma darbības laikā un citus apstākļus, novērtējot veikto darbu izmaksu atbilstību tirgus cenām darbu veikšanas brīdī, kā arī neatlīdzinot izdevumus, kas atgūstami citā veidā, piemēram, iekļaujot ūdenssaimniecības, siltumapgādes maksas pakalpojumu tarifos.</w:t>
      </w:r>
    </w:p>
    <w:p w14:paraId="3D0F3BB9"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lastRenderedPageBreak/>
        <w:t xml:space="preserve">9.5. Ja Nomnieks nav ievērojis Līguma </w:t>
      </w:r>
      <w:r w:rsidRPr="009D5CFC">
        <w:rPr>
          <w:rFonts w:ascii="Times New Roman" w:eastAsia="Times New Roman" w:hAnsi="Times New Roman" w:cs="Times New Roman"/>
          <w:color w:val="000000"/>
          <w:sz w:val="24"/>
          <w:szCs w:val="24"/>
        </w:rPr>
        <w:t xml:space="preserve">8.sadaļā </w:t>
      </w:r>
      <w:r w:rsidRPr="009D5CFC">
        <w:rPr>
          <w:rFonts w:ascii="Times New Roman" w:eastAsia="Times New Roman" w:hAnsi="Times New Roman" w:cs="Times New Roman"/>
          <w:sz w:val="24"/>
          <w:szCs w:val="24"/>
        </w:rPr>
        <w:t>noteikto kārtību, Nomniekam zūd tiesības uz nepieciešamo un derīgo izdevumu atlīdzināšanu. Nomniekam nav tiesību uz nepieciešamo un derīgo izdevumu atlīdzināšanu arī gadījumā, ja būvdarbi netiek pilnībā pabeigti un būvobjekts netiek nodots ekspluatācijā.</w:t>
      </w:r>
    </w:p>
    <w:p w14:paraId="0C72F3F7" w14:textId="77777777" w:rsidR="00AF5E3C" w:rsidRPr="009D5CFC" w:rsidRDefault="00AF5E3C" w:rsidP="00AF5E3C">
      <w:pPr>
        <w:spacing w:after="0" w:line="240" w:lineRule="auto"/>
        <w:jc w:val="both"/>
        <w:rPr>
          <w:rFonts w:ascii="Times New Roman" w:eastAsia="Times New Roman" w:hAnsi="Times New Roman" w:cs="Times New Roman"/>
          <w:sz w:val="16"/>
          <w:szCs w:val="16"/>
        </w:rPr>
      </w:pPr>
    </w:p>
    <w:p w14:paraId="3105F059" w14:textId="77777777" w:rsidR="00AF5E3C" w:rsidRPr="009D5CFC" w:rsidRDefault="00AF5E3C" w:rsidP="00AF5E3C">
      <w:pPr>
        <w:spacing w:after="0" w:line="240" w:lineRule="auto"/>
        <w:jc w:val="both"/>
        <w:rPr>
          <w:rFonts w:ascii="Times New Roman" w:eastAsia="Times New Roman" w:hAnsi="Times New Roman" w:cs="Times New Roman"/>
          <w:b/>
          <w:bCs/>
          <w:caps/>
          <w:color w:val="000000"/>
          <w:sz w:val="24"/>
          <w:szCs w:val="24"/>
        </w:rPr>
      </w:pPr>
      <w:r w:rsidRPr="009D5CFC">
        <w:rPr>
          <w:rFonts w:ascii="Times New Roman" w:eastAsia="Times New Roman" w:hAnsi="Times New Roman" w:cs="Times New Roman"/>
          <w:b/>
          <w:bCs/>
          <w:caps/>
          <w:color w:val="000000"/>
          <w:sz w:val="24"/>
          <w:szCs w:val="24"/>
        </w:rPr>
        <w:t>10. Līguma GROZĪŠANA, PAPILDINĀŠANA UN izbeigšana</w:t>
      </w:r>
    </w:p>
    <w:p w14:paraId="4BE240DA" w14:textId="77777777" w:rsidR="00AF5E3C" w:rsidRPr="009D5CFC" w:rsidRDefault="00AF5E3C" w:rsidP="00AF5E3C">
      <w:pPr>
        <w:spacing w:after="0" w:line="240" w:lineRule="auto"/>
        <w:ind w:left="567" w:hanging="567"/>
        <w:jc w:val="both"/>
        <w:rPr>
          <w:rFonts w:ascii="Times New Roman" w:eastAsia="Times New Roman" w:hAnsi="Times New Roman" w:cs="Times New Roman"/>
          <w:b/>
          <w:bCs/>
          <w:caps/>
          <w:color w:val="000000"/>
          <w:sz w:val="24"/>
          <w:szCs w:val="24"/>
        </w:rPr>
      </w:pPr>
      <w:r w:rsidRPr="009D5CFC">
        <w:rPr>
          <w:rFonts w:ascii="Times New Roman" w:eastAsia="Times New Roman" w:hAnsi="Times New Roman" w:cs="Times New Roman"/>
          <w:caps/>
          <w:color w:val="000000"/>
          <w:sz w:val="24"/>
          <w:szCs w:val="24"/>
        </w:rPr>
        <w:t xml:space="preserve">10.1. </w:t>
      </w:r>
      <w:r w:rsidRPr="009D5CFC">
        <w:rPr>
          <w:rFonts w:ascii="Times New Roman" w:eastAsia="Times New Roman" w:hAnsi="Times New Roman" w:cs="Times New Roman"/>
          <w:color w:val="000000"/>
          <w:sz w:val="24"/>
          <w:szCs w:val="24"/>
        </w:rPr>
        <w:t xml:space="preserve">Līgums var tikt grozīts, papildināts vai izbeigts pirms termiņa, Pusēm savstarpēji </w:t>
      </w:r>
      <w:proofErr w:type="spellStart"/>
      <w:r w:rsidRPr="009D5CFC">
        <w:rPr>
          <w:rFonts w:ascii="Times New Roman" w:eastAsia="Times New Roman" w:hAnsi="Times New Roman" w:cs="Times New Roman"/>
          <w:color w:val="000000"/>
          <w:sz w:val="24"/>
          <w:szCs w:val="24"/>
        </w:rPr>
        <w:t>rakstveidā</w:t>
      </w:r>
      <w:proofErr w:type="spellEnd"/>
      <w:r w:rsidRPr="009D5CFC">
        <w:rPr>
          <w:rFonts w:ascii="Times New Roman" w:eastAsia="Times New Roman" w:hAnsi="Times New Roman" w:cs="Times New Roman"/>
          <w:color w:val="000000"/>
          <w:sz w:val="24"/>
          <w:szCs w:val="24"/>
        </w:rPr>
        <w:t xml:space="preserve"> vienojoties. Šāda vienošanās stājas spēkā ar parakstīšanas brīdi un vienlaicīgi kļūst par Līguma neatņemamu sastāvdaļu. Līgumā paredzētajos gadījumos Iznomātājam ir tiesības vienpusēji grozīt Līguma noteikumus.</w:t>
      </w:r>
    </w:p>
    <w:p w14:paraId="41DEBFB7" w14:textId="77777777" w:rsidR="00AF5E3C" w:rsidRPr="009D5CFC" w:rsidRDefault="00AF5E3C" w:rsidP="00AF5E3C">
      <w:pPr>
        <w:spacing w:after="0" w:line="240" w:lineRule="auto"/>
        <w:jc w:val="both"/>
        <w:rPr>
          <w:rFonts w:ascii="Times New Roman" w:eastAsia="Times New Roman" w:hAnsi="Times New Roman" w:cs="Times New Roman"/>
          <w:b/>
          <w:bCs/>
          <w:caps/>
          <w:color w:val="000000"/>
          <w:sz w:val="24"/>
          <w:szCs w:val="24"/>
        </w:rPr>
      </w:pPr>
      <w:r w:rsidRPr="009D5CFC">
        <w:rPr>
          <w:rFonts w:ascii="Times New Roman" w:eastAsia="Times New Roman" w:hAnsi="Times New Roman" w:cs="Times New Roman"/>
          <w:caps/>
          <w:color w:val="000000"/>
          <w:sz w:val="24"/>
          <w:szCs w:val="24"/>
        </w:rPr>
        <w:t xml:space="preserve">10.2. </w:t>
      </w:r>
      <w:r w:rsidRPr="009D5CFC">
        <w:rPr>
          <w:rFonts w:ascii="Times New Roman" w:eastAsia="Times New Roman" w:hAnsi="Times New Roman" w:cs="Times New Roman"/>
          <w:bCs/>
          <w:color w:val="000000"/>
          <w:sz w:val="24"/>
          <w:szCs w:val="24"/>
        </w:rPr>
        <w:t>Līgums var tikt izbeigts pirms termiņa:</w:t>
      </w:r>
    </w:p>
    <w:p w14:paraId="196DA520" w14:textId="77777777" w:rsidR="00AF5E3C" w:rsidRPr="009D5CFC" w:rsidRDefault="00AF5E3C" w:rsidP="00AF5E3C">
      <w:pPr>
        <w:spacing w:after="0" w:line="240" w:lineRule="auto"/>
        <w:ind w:left="426"/>
        <w:jc w:val="both"/>
        <w:rPr>
          <w:rFonts w:ascii="Times New Roman" w:eastAsia="Times New Roman" w:hAnsi="Times New Roman" w:cs="Times New Roman"/>
          <w:caps/>
          <w:color w:val="000000"/>
          <w:sz w:val="24"/>
          <w:szCs w:val="24"/>
        </w:rPr>
      </w:pPr>
      <w:r w:rsidRPr="009D5CFC">
        <w:rPr>
          <w:rFonts w:ascii="Times New Roman" w:eastAsia="Times New Roman" w:hAnsi="Times New Roman" w:cs="Times New Roman"/>
          <w:caps/>
          <w:color w:val="000000"/>
          <w:sz w:val="24"/>
          <w:szCs w:val="24"/>
        </w:rPr>
        <w:t xml:space="preserve">10.2.1. </w:t>
      </w:r>
      <w:r w:rsidRPr="009D5CFC">
        <w:rPr>
          <w:rFonts w:ascii="Times New Roman" w:eastAsia="Times New Roman" w:hAnsi="Times New Roman" w:cs="Times New Roman"/>
          <w:bCs/>
          <w:color w:val="000000"/>
          <w:sz w:val="24"/>
          <w:szCs w:val="24"/>
        </w:rPr>
        <w:t xml:space="preserve">Pusēm savstarpēji </w:t>
      </w:r>
      <w:proofErr w:type="spellStart"/>
      <w:r w:rsidRPr="009D5CFC">
        <w:rPr>
          <w:rFonts w:ascii="Times New Roman" w:eastAsia="Times New Roman" w:hAnsi="Times New Roman" w:cs="Times New Roman"/>
          <w:bCs/>
          <w:color w:val="000000"/>
          <w:sz w:val="24"/>
          <w:szCs w:val="24"/>
        </w:rPr>
        <w:t>rakstveidā</w:t>
      </w:r>
      <w:proofErr w:type="spellEnd"/>
      <w:r w:rsidRPr="009D5CFC">
        <w:rPr>
          <w:rFonts w:ascii="Times New Roman" w:eastAsia="Times New Roman" w:hAnsi="Times New Roman" w:cs="Times New Roman"/>
          <w:bCs/>
          <w:color w:val="000000"/>
          <w:sz w:val="24"/>
          <w:szCs w:val="24"/>
        </w:rPr>
        <w:t xml:space="preserve"> vienojoties;</w:t>
      </w:r>
    </w:p>
    <w:p w14:paraId="1E6487B5"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caps/>
          <w:color w:val="000000"/>
          <w:sz w:val="24"/>
          <w:szCs w:val="24"/>
        </w:rPr>
        <w:t xml:space="preserve">10.2.2. </w:t>
      </w:r>
      <w:r w:rsidRPr="009D5CFC">
        <w:rPr>
          <w:rFonts w:ascii="Times New Roman" w:eastAsia="Times New Roman" w:hAnsi="Times New Roman" w:cs="Times New Roman"/>
          <w:bCs/>
          <w:color w:val="000000"/>
          <w:sz w:val="24"/>
          <w:szCs w:val="24"/>
        </w:rPr>
        <w:t>vienpusējas Līguma uzteikšanas gadījumā;</w:t>
      </w:r>
    </w:p>
    <w:p w14:paraId="11B6DE62"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10.2.</w:t>
      </w:r>
      <w:r>
        <w:rPr>
          <w:rFonts w:ascii="Times New Roman" w:eastAsia="Times New Roman" w:hAnsi="Times New Roman" w:cs="Times New Roman"/>
          <w:bCs/>
          <w:color w:val="000000"/>
          <w:sz w:val="24"/>
          <w:szCs w:val="24"/>
        </w:rPr>
        <w:t>3</w:t>
      </w:r>
      <w:r w:rsidRPr="009D5CFC">
        <w:rPr>
          <w:rFonts w:ascii="Times New Roman" w:eastAsia="Times New Roman" w:hAnsi="Times New Roman" w:cs="Times New Roman"/>
          <w:bCs/>
          <w:color w:val="000000"/>
          <w:sz w:val="24"/>
          <w:szCs w:val="24"/>
        </w:rPr>
        <w:t>. iestājoties nepārvaramas varas apstākļiem.</w:t>
      </w:r>
    </w:p>
    <w:p w14:paraId="2F7E0ED9" w14:textId="77777777" w:rsidR="00AF5E3C" w:rsidRPr="009D5CFC" w:rsidRDefault="00AF5E3C" w:rsidP="00AF5E3C">
      <w:pPr>
        <w:spacing w:after="0" w:line="240" w:lineRule="auto"/>
        <w:ind w:left="426" w:hanging="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10.3. Iznomātājam ir tiesības, rakstiski informējot Nomnieku divas nedēļas iepriekš, vienpusēji atkāpties no nomas līguma, neatlīdzinot Nomnieka zaudējumus, kas saistīti ar Līguma pirmstermiņa izbeigšanu, kā arī Nomnieka veiktos izdevumus nomas objektam, ja:</w:t>
      </w:r>
    </w:p>
    <w:p w14:paraId="120C6BFC"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10.3.1. Nomnieka darbības dēļ tiek bojāts Nomas objekts;</w:t>
      </w:r>
    </w:p>
    <w:p w14:paraId="01974B2A"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 xml:space="preserve">10.3.2. </w:t>
      </w:r>
      <w:r w:rsidRPr="009D5CFC">
        <w:rPr>
          <w:rFonts w:ascii="Times New Roman" w:eastAsia="Times New Roman" w:hAnsi="Times New Roman" w:cs="Times New Roman"/>
          <w:color w:val="000000"/>
          <w:sz w:val="24"/>
          <w:szCs w:val="24"/>
        </w:rPr>
        <w:t>N</w:t>
      </w:r>
      <w:r w:rsidRPr="009D5CFC">
        <w:rPr>
          <w:rFonts w:ascii="Times New Roman" w:eastAsia="Times New Roman" w:hAnsi="Times New Roman" w:cs="Times New Roman"/>
          <w:bCs/>
          <w:color w:val="000000"/>
          <w:sz w:val="24"/>
          <w:szCs w:val="24"/>
        </w:rPr>
        <w:t>omniekam ir bijuši vismaz trīs maksājumu kavējumi, kas kopā pārsniedz divu maksājumu periodu, tai skaitā Nomnieks nemaksā nomas objekta apdrošināšanas izmaksas, nekustamā īpašuma nodokli vai tā kompensāciju un citas nomas līgumā iekļautās izmaksas vai nenorēķinās par nekustamā īpašuma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p>
    <w:p w14:paraId="242B289B"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10.3.3. Telpas bez Iznomātāja piekrišanas tiek nodotas apakšnomā;</w:t>
      </w:r>
    </w:p>
    <w:p w14:paraId="26C18B71" w14:textId="41C8B259" w:rsidR="00AF5E3C" w:rsidRPr="009D5CFC" w:rsidRDefault="00AF5E3C" w:rsidP="00AF5E3C">
      <w:pPr>
        <w:spacing w:after="0" w:line="240" w:lineRule="auto"/>
        <w:ind w:left="426"/>
        <w:jc w:val="both"/>
        <w:rPr>
          <w:rFonts w:ascii="Times New Roman" w:eastAsia="Times New Roman" w:hAnsi="Times New Roman" w:cs="Times New Roman"/>
          <w:bCs/>
          <w:sz w:val="24"/>
          <w:szCs w:val="24"/>
        </w:rPr>
      </w:pPr>
      <w:r w:rsidRPr="009D5CFC">
        <w:rPr>
          <w:rFonts w:ascii="Times New Roman" w:eastAsia="Times New Roman" w:hAnsi="Times New Roman" w:cs="Times New Roman"/>
          <w:bCs/>
          <w:sz w:val="24"/>
          <w:szCs w:val="24"/>
        </w:rPr>
        <w:t>10.3.4. Nomnieks neatbilst mazā vai vidējā komersanta statusam saskaņā ar Eiropas Komisijas regulā Nr.</w:t>
      </w:r>
      <w:r w:rsidR="00FA0F45">
        <w:rPr>
          <w:rFonts w:ascii="Times New Roman" w:eastAsia="Times New Roman" w:hAnsi="Times New Roman" w:cs="Times New Roman"/>
          <w:bCs/>
          <w:sz w:val="24"/>
          <w:szCs w:val="24"/>
        </w:rPr>
        <w:t> </w:t>
      </w:r>
      <w:r w:rsidRPr="009D5CFC">
        <w:rPr>
          <w:rFonts w:ascii="Times New Roman" w:eastAsia="Times New Roman" w:hAnsi="Times New Roman" w:cs="Times New Roman"/>
          <w:bCs/>
          <w:sz w:val="24"/>
          <w:szCs w:val="24"/>
        </w:rPr>
        <w:t>651/2014 noteikto vai ir saistīts ar šādām tautsaimniecības nozarēm atbilstoši Saimniecisko darbību statistiskajai klasifikācijai Eiropas Kopienā, 2.</w:t>
      </w:r>
      <w:r w:rsidR="00FA0F45">
        <w:rPr>
          <w:rFonts w:ascii="Times New Roman" w:eastAsia="Times New Roman" w:hAnsi="Times New Roman" w:cs="Times New Roman"/>
          <w:bCs/>
          <w:sz w:val="24"/>
          <w:szCs w:val="24"/>
        </w:rPr>
        <w:t> </w:t>
      </w:r>
      <w:r w:rsidRPr="009D5CFC">
        <w:rPr>
          <w:rFonts w:ascii="Times New Roman" w:eastAsia="Times New Roman" w:hAnsi="Times New Roman" w:cs="Times New Roman"/>
          <w:bCs/>
          <w:sz w:val="24"/>
          <w:szCs w:val="24"/>
        </w:rPr>
        <w:t xml:space="preserve">redakcija (NACE 2 </w:t>
      </w:r>
      <w:proofErr w:type="spellStart"/>
      <w:r w:rsidRPr="009D5CFC">
        <w:rPr>
          <w:rFonts w:ascii="Times New Roman" w:eastAsia="Times New Roman" w:hAnsi="Times New Roman" w:cs="Times New Roman"/>
          <w:bCs/>
          <w:sz w:val="24"/>
          <w:szCs w:val="24"/>
        </w:rPr>
        <w:t>red</w:t>
      </w:r>
      <w:proofErr w:type="spellEnd"/>
      <w:r w:rsidRPr="009D5CFC">
        <w:rPr>
          <w:rFonts w:ascii="Times New Roman" w:eastAsia="Times New Roman" w:hAnsi="Times New Roman" w:cs="Times New Roman"/>
          <w:bCs/>
          <w:sz w:val="24"/>
          <w:szCs w:val="24"/>
        </w:rPr>
        <w:t>.): NACE D, NACE E, NACE K, NACE L, NACE O, NACE R32, NACE A01.15, NACE C12, NACE U;</w:t>
      </w:r>
    </w:p>
    <w:p w14:paraId="6A0F37D1" w14:textId="77777777" w:rsidR="00AF5E3C" w:rsidRPr="009D5CFC" w:rsidRDefault="00AF5E3C" w:rsidP="00AF5E3C">
      <w:pPr>
        <w:spacing w:after="0" w:line="240" w:lineRule="auto"/>
        <w:ind w:left="426"/>
        <w:jc w:val="both"/>
        <w:rPr>
          <w:rFonts w:ascii="Times New Roman" w:eastAsia="Times New Roman" w:hAnsi="Times New Roman" w:cs="Times New Roman"/>
          <w:bCs/>
          <w:sz w:val="24"/>
          <w:szCs w:val="24"/>
        </w:rPr>
      </w:pPr>
      <w:r w:rsidRPr="009D5CFC">
        <w:rPr>
          <w:rFonts w:ascii="Times New Roman" w:eastAsia="Times New Roman" w:hAnsi="Times New Roman" w:cs="Times New Roman"/>
          <w:bCs/>
          <w:sz w:val="24"/>
          <w:szCs w:val="24"/>
        </w:rPr>
        <w:t>10.3.5. Netiek sasniegts nomas līguma mērķis, ar kuru Iznomātājam ir tiesības rēķināties, tai skaitā pastāv pamatots risks, ka netiks nodrošināta Iznomātāja Projekta rezultatīvo rādītāju sasniegšana;</w:t>
      </w:r>
    </w:p>
    <w:p w14:paraId="64DD333D"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 xml:space="preserve">10.3.6. Nomnieks būtiski pārkāpis līgumu vai pārkāpj līgumu nebūtiski, bet sistemātiski, nomas līguma neizpildīšana ir apzināta un dod Iznomātājam pamatu uzskatīt, kas tas nevar paļauties uz saistību izpildīšanu nākotnē.   </w:t>
      </w:r>
    </w:p>
    <w:p w14:paraId="1503994F"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10.3.7. Nomnieks pārkāpj vai nepilda nomas līguma nosacījumus.</w:t>
      </w:r>
    </w:p>
    <w:p w14:paraId="461D1FA0" w14:textId="77777777" w:rsidR="00AF5E3C" w:rsidRPr="009D5CFC" w:rsidRDefault="00AF5E3C" w:rsidP="00AF5E3C">
      <w:pPr>
        <w:spacing w:after="0" w:line="240" w:lineRule="auto"/>
        <w:ind w:left="426" w:hanging="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10.4. Iznomātājam ir tiesības, rakstiski informējot Nomnieku trīs mēnešus iepriekš, vienpusēji atkāpties no nomas līguma, neatlīdzinot Nomnieka zaudējumus, kas saistīti ar līguma pirmstermiņa izbeigšanu, ja nomas objekts nepieciešams sabiedrības vajadzību nodrošināšanai vai normatīvajos aktos noteikto publisko funkciju veikšanai. Šajā gadījumā, Iznomātājs, ievērojot Civillikumu un nomas līgumu, atlīdzina Nomnieka veiktos nepieciešamos un derīgos izdevumus.</w:t>
      </w:r>
    </w:p>
    <w:p w14:paraId="6653123E" w14:textId="77777777" w:rsidR="00AF5E3C" w:rsidRPr="009D5CFC" w:rsidRDefault="00AF5E3C" w:rsidP="00AF5E3C">
      <w:pPr>
        <w:spacing w:after="0" w:line="240" w:lineRule="auto"/>
        <w:ind w:left="426" w:hanging="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 xml:space="preserve">10.5. </w:t>
      </w:r>
      <w:r w:rsidRPr="009D5CFC">
        <w:rPr>
          <w:rFonts w:ascii="Times New Roman" w:eastAsia="Times New Roman" w:hAnsi="Times New Roman" w:cs="Times New Roman"/>
          <w:color w:val="000000"/>
          <w:sz w:val="24"/>
          <w:szCs w:val="24"/>
        </w:rPr>
        <w:t>Pēc savas izvēles Puses var izbeigt šo līgumu pirms termiņa, ja tas ir Puses interesēs, un ja par to ir rakstiski paziņots otrai Pusei vismaz trīs mēnešus iepriekš.</w:t>
      </w:r>
    </w:p>
    <w:p w14:paraId="1BEFBB8D" w14:textId="77777777" w:rsidR="00AF5E3C" w:rsidRPr="009D5CFC" w:rsidRDefault="00AF5E3C" w:rsidP="00AF5E3C">
      <w:pPr>
        <w:spacing w:after="0" w:line="240" w:lineRule="auto"/>
        <w:ind w:left="426" w:hanging="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 xml:space="preserve">10.6. </w:t>
      </w:r>
      <w:r w:rsidRPr="009D5CFC">
        <w:rPr>
          <w:rFonts w:ascii="Times New Roman" w:eastAsia="Times New Roman" w:hAnsi="Times New Roman" w:cs="Times New Roman"/>
          <w:color w:val="000000"/>
          <w:sz w:val="24"/>
          <w:szCs w:val="24"/>
        </w:rPr>
        <w:t xml:space="preserve">Ja pēc nomas tiesisko attiecību izbeigšanas Nomas objekts Nomnieka vainas dēļ netiek atbrīvots un nodots Iznomātājam, Nomnieks par Nomas objekta  lietošanu (faktiskās nomas attiecības) Iznomātājam maksā nomas maksu par faktisko telpu izmantošanas laiku </w:t>
      </w:r>
      <w:r w:rsidRPr="009D5CFC">
        <w:rPr>
          <w:rFonts w:ascii="Times New Roman" w:eastAsia="Times New Roman" w:hAnsi="Times New Roman" w:cs="Times New Roman"/>
          <w:color w:val="000000"/>
          <w:sz w:val="24"/>
          <w:szCs w:val="24"/>
        </w:rPr>
        <w:lastRenderedPageBreak/>
        <w:t>un līgumsodu 0,5 % apmērā no ikmēneša nomas maksas par katru dienu līdz Nomas objekta atbrīvošanai un nodošanai.</w:t>
      </w:r>
    </w:p>
    <w:p w14:paraId="56FAE0B2" w14:textId="77777777" w:rsidR="00AF5E3C" w:rsidRPr="009D5CFC" w:rsidRDefault="00AF5E3C" w:rsidP="00AF5E3C">
      <w:pPr>
        <w:spacing w:after="0" w:line="240" w:lineRule="auto"/>
        <w:ind w:left="426" w:hanging="426"/>
        <w:jc w:val="both"/>
        <w:rPr>
          <w:rFonts w:ascii="Times New Roman" w:eastAsia="Times New Roman" w:hAnsi="Times New Roman" w:cs="Times New Roman"/>
          <w:bCs/>
          <w:color w:val="FF0000"/>
          <w:sz w:val="24"/>
          <w:szCs w:val="24"/>
        </w:rPr>
      </w:pPr>
      <w:r w:rsidRPr="009D5CFC">
        <w:rPr>
          <w:rFonts w:ascii="Times New Roman" w:eastAsia="Times New Roman" w:hAnsi="Times New Roman" w:cs="Times New Roman"/>
          <w:bCs/>
          <w:color w:val="000000"/>
          <w:sz w:val="24"/>
          <w:szCs w:val="24"/>
        </w:rPr>
        <w:t xml:space="preserve">10.7. </w:t>
      </w:r>
      <w:r w:rsidRPr="009D5CFC">
        <w:rPr>
          <w:rFonts w:ascii="Times New Roman" w:eastAsia="Times New Roman" w:hAnsi="Times New Roman" w:cs="Times New Roman"/>
          <w:sz w:val="24"/>
          <w:szCs w:val="24"/>
        </w:rPr>
        <w:t>Viss, kas atrodas Nomas objektā pēc Līguma izbeigšanas, uzskatāms par bezīpašnieka mantu, ar kuru Iznomātājs tiesīgs rīkoties pēc saviem ieskatiem.</w:t>
      </w:r>
    </w:p>
    <w:p w14:paraId="718AE9A6" w14:textId="77777777" w:rsidR="00AF5E3C" w:rsidRPr="009D5CFC" w:rsidRDefault="00AF5E3C" w:rsidP="00AF5E3C">
      <w:pPr>
        <w:spacing w:after="0" w:line="240" w:lineRule="auto"/>
        <w:ind w:left="426" w:hanging="426"/>
        <w:jc w:val="both"/>
        <w:rPr>
          <w:rFonts w:ascii="Times New Roman" w:eastAsia="Times New Roman" w:hAnsi="Times New Roman" w:cs="Times New Roman"/>
          <w:b/>
          <w:bCs/>
          <w:sz w:val="16"/>
          <w:szCs w:val="16"/>
        </w:rPr>
      </w:pPr>
    </w:p>
    <w:p w14:paraId="79326F1A" w14:textId="77777777" w:rsidR="00AF5E3C" w:rsidRPr="009D5CFC" w:rsidRDefault="00AF5E3C" w:rsidP="00AF5E3C">
      <w:pPr>
        <w:spacing w:after="0" w:line="240" w:lineRule="auto"/>
        <w:jc w:val="both"/>
        <w:rPr>
          <w:rFonts w:ascii="Times New Roman" w:eastAsia="Times New Roman" w:hAnsi="Times New Roman" w:cs="Times New Roman"/>
          <w:b/>
          <w:sz w:val="24"/>
          <w:szCs w:val="24"/>
        </w:rPr>
      </w:pPr>
      <w:r w:rsidRPr="009D5CFC">
        <w:rPr>
          <w:rFonts w:ascii="Times New Roman" w:eastAsia="Times New Roman" w:hAnsi="Times New Roman" w:cs="Times New Roman"/>
          <w:b/>
          <w:sz w:val="24"/>
          <w:szCs w:val="24"/>
        </w:rPr>
        <w:t>11. NEPĀRVARAMA VARA</w:t>
      </w:r>
    </w:p>
    <w:p w14:paraId="1EDD2492"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bCs/>
          <w:sz w:val="24"/>
          <w:szCs w:val="24"/>
        </w:rPr>
        <w:t xml:space="preserve">11.1. </w:t>
      </w:r>
      <w:r w:rsidRPr="009D5CFC">
        <w:rPr>
          <w:rFonts w:ascii="Times New Roman" w:eastAsia="Times New Roman" w:hAnsi="Times New Roman" w:cs="Times New Roman"/>
          <w:sz w:val="24"/>
          <w:szCs w:val="24"/>
        </w:rPr>
        <w:t xml:space="preserve">Puse tiek atbrīvota no atbildības par Līguma saistību neizpildi vai izpildes kavēšanu, un pie tās nevar vērsties ar zaudējumu piedziņas prasījumu vai vainot līguma nepildīšanā, ja izpildi kavē nepārvaramas varas apstākļi, piemēram, dabas katastrofas, karš, valsts institūciju lēmumi, kas tieši ietekmē Līguma izpildi. </w:t>
      </w:r>
    </w:p>
    <w:p w14:paraId="24D0ACB6"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11.2. Par nepārvaramas varas apstākļiem ir atzīstams notikums, kas atbilst visām turpmāk minētajām pazīmēm:</w:t>
      </w:r>
    </w:p>
    <w:p w14:paraId="747E9A61"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11.2.1. no tā nav iespējams izvairīties, un tā sekas nav iespējams pārvarēt;</w:t>
      </w:r>
    </w:p>
    <w:p w14:paraId="37F57A64"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11.2.2. notikumu Līguma slēgšanas brīdī nebija iespējams paredzēt;</w:t>
      </w:r>
    </w:p>
    <w:p w14:paraId="5F65319B"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11.2.3. tas nav radies Puses vai tās kontrolē esošas personas kļūdas vai rīcības dēļ;</w:t>
      </w:r>
    </w:p>
    <w:p w14:paraId="482CFAFF"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11.2.4. notikums padara saistību izpildi ne tikai apgrūtinošu, bet arī neiespējamu.</w:t>
      </w:r>
    </w:p>
    <w:p w14:paraId="00A5F3DD"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11.3. Pusei, kurai ir iestājusies nepārvarama vara, nekavējoties rakstiski ir jāinformē par to otra puse ne vēlāk kā 3 (trīs) darba dienu laikā pēc šādu apstākļu iestāšanās. Tādā gadījumā līguma izpildes termiņš pagarinās par to laiku, kurā darbojas šie apstākļi, vai tiek izbeigts.</w:t>
      </w:r>
    </w:p>
    <w:p w14:paraId="798915FC"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p>
    <w:p w14:paraId="1B1D674D"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12. </w:t>
      </w:r>
      <w:r w:rsidRPr="009D5CFC">
        <w:rPr>
          <w:rFonts w:ascii="Times New Roman" w:eastAsia="Times New Roman" w:hAnsi="Times New Roman" w:cs="Times New Roman"/>
          <w:b/>
          <w:sz w:val="24"/>
          <w:szCs w:val="24"/>
        </w:rPr>
        <w:t>CITI NOTEIKUMI</w:t>
      </w:r>
    </w:p>
    <w:p w14:paraId="5210B2A3"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12.1. Šis līgums ir saistošs Pusēm un to tiesību un saistību pārņēmējiem. Tiesību un saistību pārņēmējiem 30 (trīsdesmit) dienu laikā līgums jānoslēdz no jauna.</w:t>
      </w:r>
    </w:p>
    <w:p w14:paraId="65A203DC"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12.2. Jautājumos, kas nav atrunāti šajā līgumā, Puses rīkojas saskaņā ar Latvijas Republikā spēkā esošajos normatīvajos aktos noteikto.</w:t>
      </w:r>
      <w:r w:rsidRPr="009D5CFC">
        <w:rPr>
          <w:rFonts w:ascii="Times New Roman" w:eastAsia="Times New Roman" w:hAnsi="Times New Roman" w:cs="Times New Roman"/>
          <w:bCs/>
          <w:sz w:val="24"/>
          <w:szCs w:val="24"/>
        </w:rPr>
        <w:t> </w:t>
      </w:r>
      <w:r w:rsidRPr="009D5CFC">
        <w:rPr>
          <w:rFonts w:ascii="Times New Roman" w:eastAsia="Times New Roman" w:hAnsi="Times New Roman" w:cs="Times New Roman"/>
          <w:sz w:val="24"/>
          <w:szCs w:val="24"/>
        </w:rPr>
        <w:t xml:space="preserve"> </w:t>
      </w:r>
    </w:p>
    <w:p w14:paraId="137AF74D"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12.3. Ja kāds no šī līguma nosacījumiem zaudē spēku, tas neietekmē pārējo līguma noteikumu spēkā esamību.</w:t>
      </w:r>
    </w:p>
    <w:p w14:paraId="6F6DF96B"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12.4. Pusēm ir jāinformē vienai otru 15 (piecpadsmit) darba dienu laikā par savu rekvizītu maiņu.</w:t>
      </w:r>
    </w:p>
    <w:p w14:paraId="690683C4"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12.5. Visi strīdi un domstarpības saistībā ar Līgumu, ko nevar noregulēt starp Pusēm pārrunu ceļā, tiek risināti Latvijas Republikas tiesu iestādēs atbilstoši Latvijas Republikā spēkā esošajiem normatīvajiem aktiem.</w:t>
      </w:r>
    </w:p>
    <w:p w14:paraId="39F9E6D2" w14:textId="083DA5B0"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12.6. Līgums sastādīts latviešu valodā uz </w:t>
      </w:r>
      <w:r w:rsidR="00FA0F45">
        <w:rPr>
          <w:rFonts w:ascii="Times New Roman" w:eastAsia="Times New Roman" w:hAnsi="Times New Roman" w:cs="Times New Roman"/>
          <w:sz w:val="24"/>
          <w:szCs w:val="24"/>
        </w:rPr>
        <w:t>9</w:t>
      </w:r>
      <w:r w:rsidRPr="009D5CFC">
        <w:rPr>
          <w:rFonts w:ascii="Times New Roman" w:eastAsia="Times New Roman" w:hAnsi="Times New Roman" w:cs="Times New Roman"/>
          <w:sz w:val="24"/>
          <w:szCs w:val="24"/>
        </w:rPr>
        <w:t xml:space="preserve"> (de</w:t>
      </w:r>
      <w:r w:rsidR="00FA0F45">
        <w:rPr>
          <w:rFonts w:ascii="Times New Roman" w:eastAsia="Times New Roman" w:hAnsi="Times New Roman" w:cs="Times New Roman"/>
          <w:sz w:val="24"/>
          <w:szCs w:val="24"/>
        </w:rPr>
        <w:t>viņām</w:t>
      </w:r>
      <w:r w:rsidRPr="009D5CFC">
        <w:rPr>
          <w:rFonts w:ascii="Times New Roman" w:eastAsia="Times New Roman" w:hAnsi="Times New Roman" w:cs="Times New Roman"/>
          <w:sz w:val="24"/>
          <w:szCs w:val="24"/>
        </w:rPr>
        <w:t>) lappusēm 2 (divos) identiskos eksemplāros ar vienādu juridisko spēku, no kuriem viens eksemplārs glabājas pie Iznomātāja, bet otrs pie Nomnieka.</w:t>
      </w:r>
    </w:p>
    <w:p w14:paraId="4318E05A" w14:textId="77777777" w:rsidR="00AF5E3C" w:rsidRPr="009D5CFC" w:rsidRDefault="00AF5E3C" w:rsidP="00AF5E3C">
      <w:pPr>
        <w:spacing w:after="0" w:line="240" w:lineRule="auto"/>
        <w:ind w:left="426" w:hanging="426"/>
        <w:jc w:val="both"/>
        <w:rPr>
          <w:rFonts w:ascii="Times New Roman" w:eastAsia="Times New Roman" w:hAnsi="Times New Roman" w:cs="Times New Roman"/>
          <w:bCs/>
          <w:sz w:val="24"/>
          <w:szCs w:val="24"/>
        </w:rPr>
      </w:pPr>
      <w:r w:rsidRPr="009D5CFC">
        <w:rPr>
          <w:rFonts w:ascii="Times New Roman" w:eastAsia="Times New Roman" w:hAnsi="Times New Roman" w:cs="Times New Roman"/>
          <w:sz w:val="24"/>
          <w:szCs w:val="24"/>
        </w:rPr>
        <w:t xml:space="preserve">12.7. </w:t>
      </w:r>
      <w:r w:rsidRPr="009D5CFC">
        <w:rPr>
          <w:rFonts w:ascii="Times New Roman" w:eastAsia="Times New Roman" w:hAnsi="Times New Roman" w:cs="Times New Roman"/>
          <w:bCs/>
          <w:sz w:val="24"/>
          <w:szCs w:val="24"/>
        </w:rPr>
        <w:t>Līguma sadaļu virsraksti izmantoti ērtības dēļ un nav saistoši Līguma noteikumu iztulkošanā.</w:t>
      </w:r>
    </w:p>
    <w:p w14:paraId="42D3C5E2" w14:textId="4B6EDB5F" w:rsidR="00AF5E3C" w:rsidRDefault="00AF5E3C" w:rsidP="00FA0F45">
      <w:pPr>
        <w:spacing w:after="0" w:line="240" w:lineRule="auto"/>
        <w:ind w:left="426" w:hanging="426"/>
        <w:jc w:val="both"/>
        <w:rPr>
          <w:rFonts w:ascii="Times New Roman" w:eastAsia="Times New Roman" w:hAnsi="Times New Roman" w:cs="Times New Roman"/>
          <w:bCs/>
          <w:sz w:val="24"/>
          <w:szCs w:val="24"/>
        </w:rPr>
      </w:pPr>
      <w:r w:rsidRPr="009D5CFC">
        <w:rPr>
          <w:rFonts w:ascii="Times New Roman" w:eastAsia="Times New Roman" w:hAnsi="Times New Roman" w:cs="Times New Roman"/>
          <w:bCs/>
          <w:sz w:val="24"/>
          <w:szCs w:val="24"/>
        </w:rPr>
        <w:t xml:space="preserve">12.8. </w:t>
      </w:r>
      <w:r w:rsidRPr="009D5CFC">
        <w:rPr>
          <w:rFonts w:ascii="Times New Roman" w:eastAsia="Times New Roman" w:hAnsi="Times New Roman" w:cs="Times New Roman"/>
          <w:sz w:val="24"/>
          <w:szCs w:val="24"/>
        </w:rPr>
        <w:t>Pušu paraksti apliecina, ka tās ir pilnīgi iepazinušās ar Līgumu un piekrīt tā noteikumiem.</w:t>
      </w:r>
    </w:p>
    <w:p w14:paraId="515B4292" w14:textId="77777777" w:rsidR="00AF5E3C" w:rsidRDefault="00AF5E3C" w:rsidP="00AF5E3C">
      <w:pPr>
        <w:spacing w:after="0" w:line="240" w:lineRule="auto"/>
        <w:ind w:left="426" w:hanging="426"/>
        <w:jc w:val="both"/>
        <w:rPr>
          <w:rFonts w:ascii="Times New Roman" w:eastAsia="Times New Roman" w:hAnsi="Times New Roman" w:cs="Times New Roman"/>
          <w:bCs/>
          <w:sz w:val="24"/>
          <w:szCs w:val="24"/>
        </w:rPr>
      </w:pPr>
    </w:p>
    <w:p w14:paraId="3515C237" w14:textId="77777777" w:rsidR="00AF5E3C" w:rsidRPr="009D5CFC" w:rsidRDefault="00AF5E3C" w:rsidP="00AF5E3C">
      <w:pPr>
        <w:spacing w:after="0" w:line="240" w:lineRule="auto"/>
        <w:ind w:left="426" w:hanging="426"/>
        <w:jc w:val="both"/>
        <w:rPr>
          <w:rFonts w:ascii="Times New Roman" w:eastAsia="Times New Roman" w:hAnsi="Times New Roman" w:cs="Times New Roman"/>
          <w:bCs/>
          <w:sz w:val="24"/>
          <w:szCs w:val="24"/>
        </w:rPr>
      </w:pPr>
    </w:p>
    <w:p w14:paraId="1EC89664" w14:textId="77777777" w:rsidR="00AF5E3C" w:rsidRPr="009D5CFC" w:rsidRDefault="00AF5E3C" w:rsidP="00AF5E3C">
      <w:pPr>
        <w:spacing w:after="0" w:line="240" w:lineRule="auto"/>
        <w:ind w:left="426" w:hanging="426"/>
        <w:jc w:val="both"/>
        <w:rPr>
          <w:rFonts w:ascii="Times New Roman" w:eastAsia="Times New Roman" w:hAnsi="Times New Roman" w:cs="Times New Roman"/>
          <w:bCs/>
          <w:sz w:val="24"/>
          <w:szCs w:val="24"/>
        </w:rPr>
      </w:pPr>
      <w:r w:rsidRPr="009D5CFC">
        <w:rPr>
          <w:rFonts w:ascii="Times New Roman" w:eastAsia="Times New Roman" w:hAnsi="Times New Roman" w:cs="Times New Roman"/>
          <w:b/>
          <w:sz w:val="24"/>
          <w:szCs w:val="24"/>
        </w:rPr>
        <w:t xml:space="preserve">13. </w:t>
      </w:r>
      <w:r w:rsidRPr="009D5CFC">
        <w:rPr>
          <w:rFonts w:ascii="Times New Roman" w:eastAsia="Times New Roman" w:hAnsi="Times New Roman" w:cs="Times New Roman"/>
          <w:b/>
          <w:caps/>
          <w:sz w:val="24"/>
          <w:szCs w:val="24"/>
        </w:rPr>
        <w:t>pušu REKVIZĪTI UN PARAKSTI</w:t>
      </w: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840"/>
      </w:tblGrid>
      <w:tr w:rsidR="00AF5E3C" w:rsidRPr="009D5CFC" w14:paraId="2C4B4249" w14:textId="77777777" w:rsidTr="00571FE8">
        <w:trPr>
          <w:trHeight w:val="3017"/>
        </w:trPr>
        <w:tc>
          <w:tcPr>
            <w:tcW w:w="5070" w:type="dxa"/>
            <w:tcBorders>
              <w:top w:val="nil"/>
              <w:left w:val="nil"/>
              <w:bottom w:val="nil"/>
              <w:right w:val="nil"/>
            </w:tcBorders>
          </w:tcPr>
          <w:p w14:paraId="103E4F13"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p>
          <w:p w14:paraId="416C5016"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Iznomātājs:</w:t>
            </w:r>
          </w:p>
          <w:p w14:paraId="73494111" w14:textId="77777777" w:rsidR="00AF5E3C" w:rsidRPr="009D5CFC" w:rsidRDefault="00AF5E3C" w:rsidP="00571FE8">
            <w:pPr>
              <w:spacing w:after="0" w:line="240" w:lineRule="auto"/>
              <w:jc w:val="both"/>
              <w:rPr>
                <w:rFonts w:ascii="Times New Roman" w:eastAsia="Times New Roman" w:hAnsi="Times New Roman" w:cs="Times New Roman"/>
                <w:b/>
                <w:sz w:val="24"/>
                <w:szCs w:val="24"/>
              </w:rPr>
            </w:pPr>
            <w:r w:rsidRPr="009D5CFC">
              <w:rPr>
                <w:rFonts w:ascii="Times New Roman" w:eastAsia="Times New Roman" w:hAnsi="Times New Roman" w:cs="Times New Roman"/>
                <w:b/>
                <w:sz w:val="24"/>
                <w:szCs w:val="24"/>
              </w:rPr>
              <w:t>Madonas novada pašvaldība</w:t>
            </w:r>
          </w:p>
          <w:p w14:paraId="5C522AA7"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Reģistrācijas Nr. 90000054572,</w:t>
            </w:r>
          </w:p>
          <w:p w14:paraId="573B1DB6" w14:textId="77777777" w:rsidR="00AF5E3C" w:rsidRPr="009D5CFC" w:rsidRDefault="00AF5E3C" w:rsidP="00571FE8">
            <w:pPr>
              <w:spacing w:after="0" w:line="240" w:lineRule="auto"/>
              <w:ind w:left="851" w:right="1247" w:hanging="851"/>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Adrese: Saieta laukums 1, Madona, </w:t>
            </w:r>
          </w:p>
          <w:p w14:paraId="11EFAF2E" w14:textId="77777777" w:rsidR="00AF5E3C" w:rsidRPr="009D5CFC" w:rsidRDefault="00AF5E3C" w:rsidP="00571FE8">
            <w:pPr>
              <w:spacing w:after="0" w:line="240" w:lineRule="auto"/>
              <w:ind w:left="851" w:right="1247" w:hanging="851"/>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Madonas novads, LV-4801</w:t>
            </w:r>
          </w:p>
          <w:p w14:paraId="332025F1"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Konts: Nr. LV37UNLA0030900130116</w:t>
            </w:r>
          </w:p>
          <w:p w14:paraId="735C6B29"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AS “SEB banka” </w:t>
            </w:r>
          </w:p>
          <w:p w14:paraId="3B87F137"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p>
          <w:p w14:paraId="693DA56B"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p>
        </w:tc>
        <w:tc>
          <w:tcPr>
            <w:tcW w:w="4840" w:type="dxa"/>
            <w:tcBorders>
              <w:top w:val="nil"/>
              <w:left w:val="nil"/>
              <w:bottom w:val="nil"/>
              <w:right w:val="nil"/>
            </w:tcBorders>
          </w:tcPr>
          <w:p w14:paraId="7CFFDCEC"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p>
          <w:p w14:paraId="7ECB4EE1"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Nomnieks:</w:t>
            </w:r>
          </w:p>
          <w:p w14:paraId="589E0566" w14:textId="77777777" w:rsidR="00AF5E3C" w:rsidRPr="009D5CFC" w:rsidRDefault="00AF5E3C" w:rsidP="00571FE8">
            <w:pPr>
              <w:spacing w:after="0" w:line="240" w:lineRule="auto"/>
              <w:ind w:left="805"/>
              <w:jc w:val="both"/>
              <w:rPr>
                <w:rFonts w:ascii="Times New Roman" w:eastAsia="Times New Roman" w:hAnsi="Times New Roman" w:cs="Times New Roman"/>
                <w:b/>
                <w:bCs/>
                <w:sz w:val="24"/>
                <w:szCs w:val="24"/>
              </w:rPr>
            </w:pPr>
            <w:r w:rsidRPr="009D5CFC">
              <w:rPr>
                <w:rFonts w:ascii="Times New Roman" w:eastAsia="Times New Roman" w:hAnsi="Times New Roman" w:cs="Times New Roman"/>
                <w:b/>
                <w:bCs/>
                <w:sz w:val="24"/>
                <w:szCs w:val="24"/>
              </w:rPr>
              <w:t>__________________</w:t>
            </w:r>
          </w:p>
          <w:p w14:paraId="4141F70A" w14:textId="7EEF3C87" w:rsidR="00AF5E3C" w:rsidRPr="009D5CFC" w:rsidRDefault="00AF5E3C" w:rsidP="00571FE8">
            <w:pPr>
              <w:spacing w:after="0" w:line="240" w:lineRule="auto"/>
              <w:ind w:left="805"/>
              <w:jc w:val="both"/>
              <w:rPr>
                <w:rFonts w:ascii="Times New Roman" w:eastAsia="Times New Roman" w:hAnsi="Times New Roman" w:cs="Times New Roman"/>
                <w:sz w:val="24"/>
                <w:szCs w:val="24"/>
              </w:rPr>
            </w:pPr>
            <w:proofErr w:type="spellStart"/>
            <w:r w:rsidRPr="009D5CFC">
              <w:rPr>
                <w:rFonts w:ascii="Times New Roman" w:eastAsia="Times New Roman" w:hAnsi="Times New Roman" w:cs="Times New Roman"/>
                <w:bCs/>
                <w:sz w:val="24"/>
                <w:szCs w:val="24"/>
              </w:rPr>
              <w:t>Reģ</w:t>
            </w:r>
            <w:proofErr w:type="spellEnd"/>
            <w:r w:rsidRPr="009D5CFC">
              <w:rPr>
                <w:rFonts w:ascii="Times New Roman" w:eastAsia="Times New Roman" w:hAnsi="Times New Roman" w:cs="Times New Roman"/>
                <w:bCs/>
                <w:sz w:val="24"/>
                <w:szCs w:val="24"/>
              </w:rPr>
              <w:t>.</w:t>
            </w:r>
            <w:r w:rsidR="00FD1E32">
              <w:rPr>
                <w:rFonts w:ascii="Times New Roman" w:eastAsia="Times New Roman" w:hAnsi="Times New Roman" w:cs="Times New Roman"/>
                <w:bCs/>
                <w:sz w:val="24"/>
                <w:szCs w:val="24"/>
              </w:rPr>
              <w:t xml:space="preserve"> </w:t>
            </w:r>
            <w:r w:rsidRPr="009D5CFC">
              <w:rPr>
                <w:rFonts w:ascii="Times New Roman" w:eastAsia="Times New Roman" w:hAnsi="Times New Roman" w:cs="Times New Roman"/>
                <w:bCs/>
                <w:sz w:val="24"/>
                <w:szCs w:val="24"/>
              </w:rPr>
              <w:t>Nr.____</w:t>
            </w:r>
            <w:r w:rsidR="00FD1E32">
              <w:rPr>
                <w:rFonts w:ascii="Times New Roman" w:eastAsia="Times New Roman" w:hAnsi="Times New Roman" w:cs="Times New Roman"/>
                <w:bCs/>
                <w:sz w:val="24"/>
                <w:szCs w:val="24"/>
              </w:rPr>
              <w:t xml:space="preserve">  </w:t>
            </w:r>
            <w:r w:rsidRPr="009D5CFC">
              <w:rPr>
                <w:rFonts w:ascii="Times New Roman" w:eastAsia="Times New Roman" w:hAnsi="Times New Roman" w:cs="Times New Roman"/>
                <w:sz w:val="24"/>
                <w:szCs w:val="24"/>
              </w:rPr>
              <w:t xml:space="preserve">____________, </w:t>
            </w:r>
          </w:p>
          <w:p w14:paraId="1AAF246F"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Adrese: _________________, </w:t>
            </w:r>
          </w:p>
          <w:p w14:paraId="4C157C15"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________________________</w:t>
            </w:r>
          </w:p>
          <w:p w14:paraId="6F460F96"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Konts Nr.________________</w:t>
            </w:r>
          </w:p>
          <w:p w14:paraId="6DD0E526"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p>
          <w:p w14:paraId="01F3E628"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Tālruņa Nr.: ____________</w:t>
            </w:r>
          </w:p>
          <w:p w14:paraId="04D1500C" w14:textId="26A91875"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E</w:t>
            </w:r>
            <w:r w:rsidR="00FD1E32">
              <w:rPr>
                <w:rFonts w:ascii="Times New Roman" w:eastAsia="Times New Roman" w:hAnsi="Times New Roman" w:cs="Times New Roman"/>
                <w:sz w:val="24"/>
                <w:szCs w:val="24"/>
              </w:rPr>
              <w:t>-</w:t>
            </w:r>
            <w:r w:rsidRPr="009D5CFC">
              <w:rPr>
                <w:rFonts w:ascii="Times New Roman" w:eastAsia="Times New Roman" w:hAnsi="Times New Roman" w:cs="Times New Roman"/>
                <w:sz w:val="24"/>
                <w:szCs w:val="24"/>
              </w:rPr>
              <w:t>pasts_________________</w:t>
            </w:r>
          </w:p>
          <w:p w14:paraId="6CF882B9"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p>
          <w:p w14:paraId="14BBE40B"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p>
          <w:p w14:paraId="07283378"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p>
        </w:tc>
      </w:tr>
    </w:tbl>
    <w:p w14:paraId="5E3AAD21" w14:textId="77777777" w:rsidR="00AF5E3C" w:rsidRPr="009D5CFC" w:rsidRDefault="00AF5E3C" w:rsidP="00AF5E3C">
      <w:pPr>
        <w:spacing w:after="0" w:line="240" w:lineRule="auto"/>
        <w:rPr>
          <w:rFonts w:ascii="Times New Roman" w:eastAsia="Times New Roman" w:hAnsi="Times New Roman" w:cs="Times New Roman"/>
          <w:sz w:val="24"/>
          <w:szCs w:val="24"/>
          <w:lang w:val="en-GB"/>
        </w:rPr>
      </w:pPr>
    </w:p>
    <w:p w14:paraId="655086A4" w14:textId="77777777" w:rsidR="00AF5E3C" w:rsidRDefault="00AF5E3C" w:rsidP="00F83768">
      <w:pPr>
        <w:jc w:val="both"/>
      </w:pPr>
    </w:p>
    <w:sectPr w:rsidR="00AF5E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C1621" w14:textId="77777777" w:rsidR="00632827" w:rsidRDefault="00632827">
      <w:pPr>
        <w:spacing w:after="0" w:line="240" w:lineRule="auto"/>
      </w:pPr>
      <w:r>
        <w:separator/>
      </w:r>
    </w:p>
  </w:endnote>
  <w:endnote w:type="continuationSeparator" w:id="0">
    <w:p w14:paraId="6F8ED3DB" w14:textId="77777777" w:rsidR="00632827" w:rsidRDefault="00632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A9A9" w14:textId="77777777" w:rsidR="008F4ECE" w:rsidRDefault="008F4EC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6762" w14:textId="0A9D4B20" w:rsidR="008F4ECE" w:rsidRDefault="006D100E">
    <w:pPr>
      <w:pStyle w:val="Kjene"/>
      <w:jc w:val="right"/>
    </w:pPr>
    <w:r>
      <w:fldChar w:fldCharType="begin"/>
    </w:r>
    <w:r>
      <w:instrText xml:space="preserve"> PAGE   \* MERGEFORMAT </w:instrText>
    </w:r>
    <w:r>
      <w:fldChar w:fldCharType="separate"/>
    </w:r>
    <w:r w:rsidR="007A29E8">
      <w:rPr>
        <w:noProof/>
      </w:rPr>
      <w:t>2</w:t>
    </w:r>
    <w:r>
      <w:fldChar w:fldCharType="end"/>
    </w:r>
  </w:p>
  <w:p w14:paraId="55E9D2CC" w14:textId="77777777" w:rsidR="008F4ECE" w:rsidRDefault="008F4ECE">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9946" w14:textId="77777777" w:rsidR="008F4ECE" w:rsidRDefault="008F4EC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B999" w14:textId="77777777" w:rsidR="00632827" w:rsidRDefault="00632827">
      <w:pPr>
        <w:spacing w:after="0" w:line="240" w:lineRule="auto"/>
      </w:pPr>
      <w:r>
        <w:separator/>
      </w:r>
    </w:p>
  </w:footnote>
  <w:footnote w:type="continuationSeparator" w:id="0">
    <w:p w14:paraId="06AFAF1C" w14:textId="77777777" w:rsidR="00632827" w:rsidRDefault="00632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4342" w14:textId="77777777" w:rsidR="008F4ECE" w:rsidRDefault="008F4EC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62A2" w14:textId="77777777" w:rsidR="008F4ECE" w:rsidRDefault="008F4ECE">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2DB1" w14:textId="77777777" w:rsidR="008F4ECE" w:rsidRDefault="008F4EC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2"/>
      <w:numFmt w:val="decimal"/>
      <w:lvlText w:val="%1."/>
      <w:lvlJc w:val="left"/>
      <w:pPr>
        <w:tabs>
          <w:tab w:val="num" w:pos="1920"/>
        </w:tabs>
        <w:ind w:left="192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329656D"/>
    <w:multiLevelType w:val="multilevel"/>
    <w:tmpl w:val="4F4A4F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EC275E"/>
    <w:multiLevelType w:val="hybridMultilevel"/>
    <w:tmpl w:val="F1AE5BEA"/>
    <w:lvl w:ilvl="0" w:tplc="065420B4">
      <w:start w:val="5"/>
      <w:numFmt w:val="bullet"/>
      <w:lvlText w:val="-"/>
      <w:lvlJc w:val="left"/>
      <w:pPr>
        <w:ind w:left="420" w:hanging="360"/>
      </w:pPr>
      <w:rPr>
        <w:rFonts w:ascii="Times New Roman" w:eastAsiaTheme="minorHAnsi" w:hAnsi="Times New Roman" w:cs="Times New Roman" w:hint="default"/>
        <w:b w:val="0"/>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 w15:restartNumberingAfterBreak="0">
    <w:nsid w:val="33A0345B"/>
    <w:multiLevelType w:val="multilevel"/>
    <w:tmpl w:val="5818F35A"/>
    <w:lvl w:ilvl="0">
      <w:start w:val="2"/>
      <w:numFmt w:val="decimal"/>
      <w:lvlText w:val="%1."/>
      <w:lvlJc w:val="left"/>
      <w:pPr>
        <w:ind w:left="360" w:hanging="360"/>
      </w:pPr>
      <w:rPr>
        <w:rFonts w:eastAsiaTheme="minorHAnsi" w:cstheme="minorBidi" w:hint="default"/>
        <w:sz w:val="24"/>
      </w:rPr>
    </w:lvl>
    <w:lvl w:ilvl="1">
      <w:start w:val="1"/>
      <w:numFmt w:val="decimal"/>
      <w:lvlText w:val="%1.%2."/>
      <w:lvlJc w:val="left"/>
      <w:pPr>
        <w:ind w:left="1072" w:hanging="363"/>
      </w:pPr>
      <w:rPr>
        <w:rFonts w:eastAsiaTheme="minorHAnsi" w:cstheme="minorBidi" w:hint="default"/>
        <w:sz w:val="24"/>
      </w:rPr>
    </w:lvl>
    <w:lvl w:ilvl="2">
      <w:start w:val="1"/>
      <w:numFmt w:val="decimal"/>
      <w:lvlText w:val="%1.%2.%3."/>
      <w:lvlJc w:val="left"/>
      <w:pPr>
        <w:ind w:left="1440" w:hanging="720"/>
      </w:pPr>
      <w:rPr>
        <w:rFonts w:eastAsiaTheme="minorHAnsi" w:cstheme="minorBidi" w:hint="default"/>
        <w:sz w:val="24"/>
      </w:rPr>
    </w:lvl>
    <w:lvl w:ilvl="3">
      <w:start w:val="1"/>
      <w:numFmt w:val="decimal"/>
      <w:lvlText w:val="%1.%2.%3.%4."/>
      <w:lvlJc w:val="left"/>
      <w:pPr>
        <w:ind w:left="1800" w:hanging="720"/>
      </w:pPr>
      <w:rPr>
        <w:rFonts w:eastAsiaTheme="minorHAnsi" w:cstheme="minorBidi" w:hint="default"/>
        <w:sz w:val="24"/>
      </w:rPr>
    </w:lvl>
    <w:lvl w:ilvl="4">
      <w:start w:val="1"/>
      <w:numFmt w:val="decimal"/>
      <w:lvlText w:val="%1.%2.%3.%4.%5."/>
      <w:lvlJc w:val="left"/>
      <w:pPr>
        <w:ind w:left="2520" w:hanging="1080"/>
      </w:pPr>
      <w:rPr>
        <w:rFonts w:eastAsiaTheme="minorHAnsi" w:cstheme="minorBidi" w:hint="default"/>
        <w:sz w:val="24"/>
      </w:rPr>
    </w:lvl>
    <w:lvl w:ilvl="5">
      <w:start w:val="1"/>
      <w:numFmt w:val="decimal"/>
      <w:lvlText w:val="%1.%2.%3.%4.%5.%6."/>
      <w:lvlJc w:val="left"/>
      <w:pPr>
        <w:ind w:left="2880" w:hanging="1080"/>
      </w:pPr>
      <w:rPr>
        <w:rFonts w:eastAsiaTheme="minorHAnsi" w:cstheme="minorBidi" w:hint="default"/>
        <w:sz w:val="24"/>
      </w:rPr>
    </w:lvl>
    <w:lvl w:ilvl="6">
      <w:start w:val="1"/>
      <w:numFmt w:val="decimal"/>
      <w:lvlText w:val="%1.%2.%3.%4.%5.%6.%7."/>
      <w:lvlJc w:val="left"/>
      <w:pPr>
        <w:ind w:left="3600" w:hanging="1440"/>
      </w:pPr>
      <w:rPr>
        <w:rFonts w:eastAsiaTheme="minorHAnsi" w:cstheme="minorBidi" w:hint="default"/>
        <w:sz w:val="24"/>
      </w:rPr>
    </w:lvl>
    <w:lvl w:ilvl="7">
      <w:start w:val="1"/>
      <w:numFmt w:val="decimal"/>
      <w:lvlText w:val="%1.%2.%3.%4.%5.%6.%7.%8."/>
      <w:lvlJc w:val="left"/>
      <w:pPr>
        <w:ind w:left="3960" w:hanging="1440"/>
      </w:pPr>
      <w:rPr>
        <w:rFonts w:eastAsiaTheme="minorHAnsi" w:cstheme="minorBidi" w:hint="default"/>
        <w:sz w:val="24"/>
      </w:rPr>
    </w:lvl>
    <w:lvl w:ilvl="8">
      <w:start w:val="1"/>
      <w:numFmt w:val="decimal"/>
      <w:lvlText w:val="%1.%2.%3.%4.%5.%6.%7.%8.%9."/>
      <w:lvlJc w:val="left"/>
      <w:pPr>
        <w:ind w:left="4680" w:hanging="1800"/>
      </w:pPr>
      <w:rPr>
        <w:rFonts w:eastAsiaTheme="minorHAnsi" w:cstheme="minorBidi" w:hint="default"/>
        <w:sz w:val="24"/>
      </w:rPr>
    </w:lvl>
  </w:abstractNum>
  <w:abstractNum w:abstractNumId="4" w15:restartNumberingAfterBreak="0">
    <w:nsid w:val="3F9168EE"/>
    <w:multiLevelType w:val="hybridMultilevel"/>
    <w:tmpl w:val="6AE2E31A"/>
    <w:lvl w:ilvl="0" w:tplc="C06806E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265C73"/>
    <w:multiLevelType w:val="multilevel"/>
    <w:tmpl w:val="1A78C6E2"/>
    <w:lvl w:ilvl="0">
      <w:start w:val="1"/>
      <w:numFmt w:val="decimal"/>
      <w:lvlText w:val="%1."/>
      <w:lvlJc w:val="left"/>
      <w:pPr>
        <w:tabs>
          <w:tab w:val="num" w:pos="720"/>
        </w:tabs>
        <w:ind w:left="720" w:hanging="360"/>
      </w:pPr>
      <w:rPr>
        <w:rFonts w:hint="default"/>
      </w:rPr>
    </w:lvl>
    <w:lvl w:ilvl="1">
      <w:start w:val="1"/>
      <w:numFmt w:val="decimal"/>
      <w:isLgl/>
      <w:suff w:val="space"/>
      <w:lvlText w:val="%1.%2."/>
      <w:lvlJc w:val="left"/>
      <w:pPr>
        <w:ind w:left="465" w:hanging="46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50D83415"/>
    <w:multiLevelType w:val="multilevel"/>
    <w:tmpl w:val="F1446B4A"/>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9" w15:restartNumberingAfterBreak="0">
    <w:nsid w:val="5A792D1E"/>
    <w:multiLevelType w:val="multilevel"/>
    <w:tmpl w:val="B33A4754"/>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66180066"/>
    <w:multiLevelType w:val="multilevel"/>
    <w:tmpl w:val="C0480E72"/>
    <w:lvl w:ilvl="0">
      <w:start w:val="2"/>
      <w:numFmt w:val="decimal"/>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69FE0C2E"/>
    <w:multiLevelType w:val="multilevel"/>
    <w:tmpl w:val="4F4A4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73893218">
    <w:abstractNumId w:val="11"/>
  </w:num>
  <w:num w:numId="2" w16cid:durableId="636957550">
    <w:abstractNumId w:val="1"/>
  </w:num>
  <w:num w:numId="3" w16cid:durableId="1471559329">
    <w:abstractNumId w:val="9"/>
  </w:num>
  <w:num w:numId="4" w16cid:durableId="996347165">
    <w:abstractNumId w:val="8"/>
  </w:num>
  <w:num w:numId="5" w16cid:durableId="1581258703">
    <w:abstractNumId w:val="5"/>
  </w:num>
  <w:num w:numId="6" w16cid:durableId="826441031">
    <w:abstractNumId w:val="4"/>
  </w:num>
  <w:num w:numId="7" w16cid:durableId="13868363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59035">
    <w:abstractNumId w:val="3"/>
  </w:num>
  <w:num w:numId="9" w16cid:durableId="88429771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3540378">
    <w:abstractNumId w:val="2"/>
  </w:num>
  <w:num w:numId="11" w16cid:durableId="1162087006">
    <w:abstractNumId w:val="6"/>
  </w:num>
  <w:num w:numId="12" w16cid:durableId="2050838438">
    <w:abstractNumId w:val="10"/>
  </w:num>
  <w:num w:numId="13" w16cid:durableId="2023297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0D"/>
    <w:rsid w:val="000134C2"/>
    <w:rsid w:val="00030B72"/>
    <w:rsid w:val="0003152B"/>
    <w:rsid w:val="00055BB3"/>
    <w:rsid w:val="00065C23"/>
    <w:rsid w:val="00070A10"/>
    <w:rsid w:val="00076011"/>
    <w:rsid w:val="000767CD"/>
    <w:rsid w:val="00077DBA"/>
    <w:rsid w:val="00083ED9"/>
    <w:rsid w:val="000B6BBC"/>
    <w:rsid w:val="000C2865"/>
    <w:rsid w:val="000C5493"/>
    <w:rsid w:val="000E1AE2"/>
    <w:rsid w:val="000E4EE0"/>
    <w:rsid w:val="000F7BB5"/>
    <w:rsid w:val="00110771"/>
    <w:rsid w:val="001108C2"/>
    <w:rsid w:val="00112019"/>
    <w:rsid w:val="00137D59"/>
    <w:rsid w:val="00146B9B"/>
    <w:rsid w:val="00192CA0"/>
    <w:rsid w:val="00192F12"/>
    <w:rsid w:val="00196F0A"/>
    <w:rsid w:val="001A0151"/>
    <w:rsid w:val="001C0316"/>
    <w:rsid w:val="001C2010"/>
    <w:rsid w:val="001C31FB"/>
    <w:rsid w:val="001D2840"/>
    <w:rsid w:val="001D7F71"/>
    <w:rsid w:val="001E41ED"/>
    <w:rsid w:val="001F15D3"/>
    <w:rsid w:val="00212956"/>
    <w:rsid w:val="002130DA"/>
    <w:rsid w:val="00217419"/>
    <w:rsid w:val="00227903"/>
    <w:rsid w:val="00230603"/>
    <w:rsid w:val="00241CF7"/>
    <w:rsid w:val="00244728"/>
    <w:rsid w:val="002740FB"/>
    <w:rsid w:val="002773ED"/>
    <w:rsid w:val="002849A4"/>
    <w:rsid w:val="00286AC3"/>
    <w:rsid w:val="00291277"/>
    <w:rsid w:val="002B049C"/>
    <w:rsid w:val="002C09F0"/>
    <w:rsid w:val="002E7663"/>
    <w:rsid w:val="002F17D0"/>
    <w:rsid w:val="002F36EF"/>
    <w:rsid w:val="002F4872"/>
    <w:rsid w:val="00300F74"/>
    <w:rsid w:val="00301973"/>
    <w:rsid w:val="0033036A"/>
    <w:rsid w:val="003329B5"/>
    <w:rsid w:val="00337647"/>
    <w:rsid w:val="00344211"/>
    <w:rsid w:val="00345FFE"/>
    <w:rsid w:val="003522A3"/>
    <w:rsid w:val="003612A0"/>
    <w:rsid w:val="0036444E"/>
    <w:rsid w:val="00367A6E"/>
    <w:rsid w:val="003723A8"/>
    <w:rsid w:val="003773F9"/>
    <w:rsid w:val="00380EA0"/>
    <w:rsid w:val="003C0377"/>
    <w:rsid w:val="003C34C1"/>
    <w:rsid w:val="003C3628"/>
    <w:rsid w:val="00401331"/>
    <w:rsid w:val="0041669F"/>
    <w:rsid w:val="004553D7"/>
    <w:rsid w:val="00457CF1"/>
    <w:rsid w:val="0048232D"/>
    <w:rsid w:val="004A148F"/>
    <w:rsid w:val="004E408E"/>
    <w:rsid w:val="004E6618"/>
    <w:rsid w:val="004F77E0"/>
    <w:rsid w:val="005042E3"/>
    <w:rsid w:val="0051321A"/>
    <w:rsid w:val="005321AA"/>
    <w:rsid w:val="005469F1"/>
    <w:rsid w:val="00547AD8"/>
    <w:rsid w:val="00555D4D"/>
    <w:rsid w:val="0055617C"/>
    <w:rsid w:val="00570ACB"/>
    <w:rsid w:val="00587D2F"/>
    <w:rsid w:val="00594FCB"/>
    <w:rsid w:val="005A58DB"/>
    <w:rsid w:val="005B018C"/>
    <w:rsid w:val="005B3D70"/>
    <w:rsid w:val="005C27A4"/>
    <w:rsid w:val="005E0C16"/>
    <w:rsid w:val="005E0FBE"/>
    <w:rsid w:val="005F4E86"/>
    <w:rsid w:val="00613767"/>
    <w:rsid w:val="0061523F"/>
    <w:rsid w:val="0061541C"/>
    <w:rsid w:val="00630836"/>
    <w:rsid w:val="006322D4"/>
    <w:rsid w:val="00632827"/>
    <w:rsid w:val="006668D6"/>
    <w:rsid w:val="00671E0B"/>
    <w:rsid w:val="00693312"/>
    <w:rsid w:val="006D100E"/>
    <w:rsid w:val="00702C0E"/>
    <w:rsid w:val="007121B0"/>
    <w:rsid w:val="007214AD"/>
    <w:rsid w:val="00726A35"/>
    <w:rsid w:val="007328E0"/>
    <w:rsid w:val="00767549"/>
    <w:rsid w:val="007701A7"/>
    <w:rsid w:val="00770BBB"/>
    <w:rsid w:val="00783FDA"/>
    <w:rsid w:val="007906A6"/>
    <w:rsid w:val="007908C2"/>
    <w:rsid w:val="0079281F"/>
    <w:rsid w:val="007A29E8"/>
    <w:rsid w:val="007D4D88"/>
    <w:rsid w:val="007E75B5"/>
    <w:rsid w:val="007E78FF"/>
    <w:rsid w:val="007F1C31"/>
    <w:rsid w:val="00803980"/>
    <w:rsid w:val="00810F53"/>
    <w:rsid w:val="008173D1"/>
    <w:rsid w:val="008252C1"/>
    <w:rsid w:val="00826C19"/>
    <w:rsid w:val="00854943"/>
    <w:rsid w:val="00886E67"/>
    <w:rsid w:val="008A663C"/>
    <w:rsid w:val="008C5F6F"/>
    <w:rsid w:val="008D2529"/>
    <w:rsid w:val="008D385A"/>
    <w:rsid w:val="008E3C01"/>
    <w:rsid w:val="008E457C"/>
    <w:rsid w:val="008F4ECE"/>
    <w:rsid w:val="00901CA1"/>
    <w:rsid w:val="009056FD"/>
    <w:rsid w:val="00912E87"/>
    <w:rsid w:val="0091492C"/>
    <w:rsid w:val="00914BBF"/>
    <w:rsid w:val="009208F5"/>
    <w:rsid w:val="009507FD"/>
    <w:rsid w:val="00952AE0"/>
    <w:rsid w:val="00955281"/>
    <w:rsid w:val="009656C1"/>
    <w:rsid w:val="0099296A"/>
    <w:rsid w:val="00997105"/>
    <w:rsid w:val="009A4105"/>
    <w:rsid w:val="009E2258"/>
    <w:rsid w:val="009E644D"/>
    <w:rsid w:val="009F2DAD"/>
    <w:rsid w:val="009F4DB1"/>
    <w:rsid w:val="00A07AEF"/>
    <w:rsid w:val="00A24D0F"/>
    <w:rsid w:val="00A25ABA"/>
    <w:rsid w:val="00A333A7"/>
    <w:rsid w:val="00A4352D"/>
    <w:rsid w:val="00A5563B"/>
    <w:rsid w:val="00A56A8F"/>
    <w:rsid w:val="00A6650B"/>
    <w:rsid w:val="00A66AA0"/>
    <w:rsid w:val="00AD08A7"/>
    <w:rsid w:val="00AD557D"/>
    <w:rsid w:val="00AE6A9F"/>
    <w:rsid w:val="00AF5E3C"/>
    <w:rsid w:val="00B4268C"/>
    <w:rsid w:val="00B61017"/>
    <w:rsid w:val="00B8551D"/>
    <w:rsid w:val="00B87161"/>
    <w:rsid w:val="00B877E1"/>
    <w:rsid w:val="00B93A2C"/>
    <w:rsid w:val="00BA5B23"/>
    <w:rsid w:val="00BB58C3"/>
    <w:rsid w:val="00BB7B07"/>
    <w:rsid w:val="00BC6867"/>
    <w:rsid w:val="00C0643D"/>
    <w:rsid w:val="00C16BE5"/>
    <w:rsid w:val="00C357B5"/>
    <w:rsid w:val="00C528B5"/>
    <w:rsid w:val="00C5373D"/>
    <w:rsid w:val="00C8579D"/>
    <w:rsid w:val="00C91946"/>
    <w:rsid w:val="00C940B8"/>
    <w:rsid w:val="00C94482"/>
    <w:rsid w:val="00CC68E7"/>
    <w:rsid w:val="00CE03CE"/>
    <w:rsid w:val="00CE7E77"/>
    <w:rsid w:val="00CF0F4C"/>
    <w:rsid w:val="00CF1A98"/>
    <w:rsid w:val="00CF65B1"/>
    <w:rsid w:val="00D00604"/>
    <w:rsid w:val="00D00B6C"/>
    <w:rsid w:val="00D17D6C"/>
    <w:rsid w:val="00D23BA4"/>
    <w:rsid w:val="00D261FC"/>
    <w:rsid w:val="00D33A1E"/>
    <w:rsid w:val="00D355A6"/>
    <w:rsid w:val="00D410EF"/>
    <w:rsid w:val="00D50DC0"/>
    <w:rsid w:val="00D56C02"/>
    <w:rsid w:val="00D577EA"/>
    <w:rsid w:val="00D63BBC"/>
    <w:rsid w:val="00D90539"/>
    <w:rsid w:val="00D94DEF"/>
    <w:rsid w:val="00DA39D5"/>
    <w:rsid w:val="00DB116F"/>
    <w:rsid w:val="00DB394F"/>
    <w:rsid w:val="00DD6624"/>
    <w:rsid w:val="00DF146C"/>
    <w:rsid w:val="00DF1FCA"/>
    <w:rsid w:val="00E104B9"/>
    <w:rsid w:val="00E41D92"/>
    <w:rsid w:val="00E532DB"/>
    <w:rsid w:val="00E72D62"/>
    <w:rsid w:val="00EA0BE3"/>
    <w:rsid w:val="00EA43CC"/>
    <w:rsid w:val="00EB503B"/>
    <w:rsid w:val="00EC5A0D"/>
    <w:rsid w:val="00EC662B"/>
    <w:rsid w:val="00EC7637"/>
    <w:rsid w:val="00EC7C02"/>
    <w:rsid w:val="00ED1062"/>
    <w:rsid w:val="00ED68AA"/>
    <w:rsid w:val="00EF5233"/>
    <w:rsid w:val="00EF6076"/>
    <w:rsid w:val="00F45357"/>
    <w:rsid w:val="00F61224"/>
    <w:rsid w:val="00F77AF6"/>
    <w:rsid w:val="00F83193"/>
    <w:rsid w:val="00F83768"/>
    <w:rsid w:val="00F95E2E"/>
    <w:rsid w:val="00FA0F45"/>
    <w:rsid w:val="00FC1C00"/>
    <w:rsid w:val="00FD1E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14:docId w14:val="4BC6CC44"/>
  <w15:chartTrackingRefBased/>
  <w15:docId w15:val="{E1596340-D0D7-405E-BE22-D7FAD3AE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C5A0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EC5A0D"/>
    <w:pPr>
      <w:tabs>
        <w:tab w:val="center" w:pos="4153"/>
        <w:tab w:val="right" w:pos="8306"/>
      </w:tabs>
      <w:spacing w:after="0" w:line="240" w:lineRule="auto"/>
    </w:pPr>
  </w:style>
  <w:style w:type="character" w:customStyle="1" w:styleId="GalveneRakstz">
    <w:name w:val="Galvene Rakstz."/>
    <w:basedOn w:val="Noklusjumarindkopasfonts"/>
    <w:link w:val="Galvene"/>
    <w:rsid w:val="00EC5A0D"/>
  </w:style>
  <w:style w:type="paragraph" w:styleId="Kjene">
    <w:name w:val="footer"/>
    <w:basedOn w:val="Parasts"/>
    <w:link w:val="KjeneRakstz"/>
    <w:uiPriority w:val="99"/>
    <w:unhideWhenUsed/>
    <w:rsid w:val="00EC5A0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C5A0D"/>
  </w:style>
  <w:style w:type="character" w:styleId="Lappusesnumurs">
    <w:name w:val="page number"/>
    <w:basedOn w:val="Noklusjumarindkopasfonts"/>
    <w:semiHidden/>
    <w:rsid w:val="00EC5A0D"/>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EC5A0D"/>
    <w:pPr>
      <w:ind w:left="720"/>
      <w:contextualSpacing/>
    </w:p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EC5A0D"/>
  </w:style>
  <w:style w:type="character" w:styleId="Hipersaite">
    <w:name w:val="Hyperlink"/>
    <w:basedOn w:val="Noklusjumarindkopasfonts"/>
    <w:uiPriority w:val="99"/>
    <w:unhideWhenUsed/>
    <w:rsid w:val="00055BB3"/>
    <w:rPr>
      <w:color w:val="0563C1" w:themeColor="hyperlink"/>
      <w:u w:val="single"/>
    </w:rPr>
  </w:style>
  <w:style w:type="character" w:customStyle="1" w:styleId="Neatrisintapieminana1">
    <w:name w:val="Neatrisināta pieminēšana1"/>
    <w:basedOn w:val="Noklusjumarindkopasfonts"/>
    <w:uiPriority w:val="99"/>
    <w:semiHidden/>
    <w:unhideWhenUsed/>
    <w:rsid w:val="00055BB3"/>
    <w:rPr>
      <w:color w:val="605E5C"/>
      <w:shd w:val="clear" w:color="auto" w:fill="E1DFDD"/>
    </w:rPr>
  </w:style>
  <w:style w:type="paragraph" w:styleId="Nosaukums">
    <w:name w:val="Title"/>
    <w:basedOn w:val="Parasts"/>
    <w:link w:val="NosaukumsRakstz"/>
    <w:qFormat/>
    <w:rsid w:val="00A5563B"/>
    <w:pPr>
      <w:spacing w:after="0" w:line="240" w:lineRule="auto"/>
      <w:jc w:val="center"/>
    </w:pPr>
    <w:rPr>
      <w:rFonts w:ascii="Times New Roman" w:eastAsia="Times New Roman" w:hAnsi="Times New Roman" w:cs="Times New Roman"/>
      <w:sz w:val="28"/>
      <w:szCs w:val="24"/>
    </w:rPr>
  </w:style>
  <w:style w:type="character" w:customStyle="1" w:styleId="NosaukumsRakstz">
    <w:name w:val="Nosaukums Rakstz."/>
    <w:basedOn w:val="Noklusjumarindkopasfonts"/>
    <w:link w:val="Nosaukums"/>
    <w:rsid w:val="00A5563B"/>
    <w:rPr>
      <w:rFonts w:ascii="Times New Roman" w:eastAsia="Times New Roman" w:hAnsi="Times New Roman" w:cs="Times New Roman"/>
      <w:sz w:val="28"/>
      <w:szCs w:val="24"/>
    </w:rPr>
  </w:style>
  <w:style w:type="table" w:styleId="Reatabula">
    <w:name w:val="Table Grid"/>
    <w:basedOn w:val="Parastatabula"/>
    <w:uiPriority w:val="39"/>
    <w:rsid w:val="00B9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5B018C"/>
    <w:rPr>
      <w:sz w:val="16"/>
      <w:szCs w:val="16"/>
    </w:rPr>
  </w:style>
  <w:style w:type="paragraph" w:styleId="Komentrateksts">
    <w:name w:val="annotation text"/>
    <w:basedOn w:val="Parasts"/>
    <w:link w:val="KomentratekstsRakstz"/>
    <w:uiPriority w:val="99"/>
    <w:semiHidden/>
    <w:unhideWhenUsed/>
    <w:rsid w:val="005B018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B018C"/>
    <w:rPr>
      <w:sz w:val="20"/>
      <w:szCs w:val="20"/>
    </w:rPr>
  </w:style>
  <w:style w:type="character" w:customStyle="1" w:styleId="Neatrisintapieminana2">
    <w:name w:val="Neatrisināta pieminēšana2"/>
    <w:basedOn w:val="Noklusjumarindkopasfonts"/>
    <w:uiPriority w:val="99"/>
    <w:semiHidden/>
    <w:unhideWhenUsed/>
    <w:rsid w:val="00D23BA4"/>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241CF7"/>
    <w:rPr>
      <w:b/>
      <w:bCs/>
    </w:rPr>
  </w:style>
  <w:style w:type="character" w:customStyle="1" w:styleId="KomentratmaRakstz">
    <w:name w:val="Komentāra tēma Rakstz."/>
    <w:basedOn w:val="KomentratekstsRakstz"/>
    <w:link w:val="Komentratma"/>
    <w:uiPriority w:val="99"/>
    <w:semiHidden/>
    <w:rsid w:val="00241CF7"/>
    <w:rPr>
      <w:b/>
      <w:bCs/>
      <w:sz w:val="20"/>
      <w:szCs w:val="20"/>
    </w:rPr>
  </w:style>
  <w:style w:type="paragraph" w:styleId="Balonteksts">
    <w:name w:val="Balloon Text"/>
    <w:basedOn w:val="Parasts"/>
    <w:link w:val="BalontekstsRakstz"/>
    <w:uiPriority w:val="99"/>
    <w:semiHidden/>
    <w:unhideWhenUsed/>
    <w:rsid w:val="00241CF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41CF7"/>
    <w:rPr>
      <w:rFonts w:ascii="Segoe UI" w:hAnsi="Segoe UI" w:cs="Segoe UI"/>
      <w:sz w:val="18"/>
      <w:szCs w:val="18"/>
    </w:rPr>
  </w:style>
  <w:style w:type="character" w:styleId="Neatrisintapieminana">
    <w:name w:val="Unresolved Mention"/>
    <w:basedOn w:val="Noklusjumarindkopasfonts"/>
    <w:uiPriority w:val="99"/>
    <w:semiHidden/>
    <w:unhideWhenUsed/>
    <w:rsid w:val="003773F9"/>
    <w:rPr>
      <w:color w:val="605E5C"/>
      <w:shd w:val="clear" w:color="auto" w:fill="E1DFDD"/>
    </w:rPr>
  </w:style>
  <w:style w:type="character" w:styleId="Izmantotahipersaite">
    <w:name w:val="FollowedHyperlink"/>
    <w:basedOn w:val="Noklusjumarindkopasfonts"/>
    <w:uiPriority w:val="99"/>
    <w:semiHidden/>
    <w:unhideWhenUsed/>
    <w:rsid w:val="00F83768"/>
    <w:rPr>
      <w:color w:val="954F72" w:themeColor="followedHyperlink"/>
      <w:u w:val="single"/>
    </w:rPr>
  </w:style>
  <w:style w:type="paragraph" w:styleId="Pamatteksts">
    <w:name w:val="Body Text"/>
    <w:basedOn w:val="Parasts"/>
    <w:link w:val="PamattekstsRakstz"/>
    <w:rsid w:val="001E41ED"/>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rsid w:val="001E41ED"/>
    <w:rPr>
      <w:rFonts w:ascii="Times New Roman" w:eastAsia="Times New Roman" w:hAnsi="Times New Roman" w:cs="Times New Roman"/>
      <w:sz w:val="24"/>
      <w:szCs w:val="24"/>
    </w:rPr>
  </w:style>
  <w:style w:type="paragraph" w:customStyle="1" w:styleId="Default">
    <w:name w:val="Default"/>
    <w:rsid w:val="0061541C"/>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Reatabula2">
    <w:name w:val="Režģa tabula2"/>
    <w:basedOn w:val="Parastatabula"/>
    <w:next w:val="Reatabula"/>
    <w:uiPriority w:val="39"/>
    <w:rsid w:val="001A0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aliases w:val="Normal (Web) Char Char Char Char Char,Normal (Web) Char Char Char Char"/>
    <w:basedOn w:val="Parasts"/>
    <w:rsid w:val="001A0151"/>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59071">
      <w:bodyDiv w:val="1"/>
      <w:marLeft w:val="0"/>
      <w:marRight w:val="0"/>
      <w:marTop w:val="0"/>
      <w:marBottom w:val="0"/>
      <w:divBdr>
        <w:top w:val="none" w:sz="0" w:space="0" w:color="auto"/>
        <w:left w:val="none" w:sz="0" w:space="0" w:color="auto"/>
        <w:bottom w:val="none" w:sz="0" w:space="0" w:color="auto"/>
        <w:right w:val="none" w:sz="0" w:space="0" w:color="auto"/>
      </w:divBdr>
    </w:div>
    <w:div w:id="942418570">
      <w:bodyDiv w:val="1"/>
      <w:marLeft w:val="0"/>
      <w:marRight w:val="0"/>
      <w:marTop w:val="0"/>
      <w:marBottom w:val="0"/>
      <w:divBdr>
        <w:top w:val="none" w:sz="0" w:space="0" w:color="auto"/>
        <w:left w:val="none" w:sz="0" w:space="0" w:color="auto"/>
        <w:bottom w:val="none" w:sz="0" w:space="0" w:color="auto"/>
        <w:right w:val="none" w:sz="0" w:space="0" w:color="auto"/>
      </w:divBdr>
    </w:div>
    <w:div w:id="1129125608">
      <w:bodyDiv w:val="1"/>
      <w:marLeft w:val="0"/>
      <w:marRight w:val="0"/>
      <w:marTop w:val="0"/>
      <w:marBottom w:val="0"/>
      <w:divBdr>
        <w:top w:val="none" w:sz="0" w:space="0" w:color="auto"/>
        <w:left w:val="none" w:sz="0" w:space="0" w:color="auto"/>
        <w:bottom w:val="none" w:sz="0" w:space="0" w:color="auto"/>
        <w:right w:val="none" w:sz="0" w:space="0" w:color="auto"/>
      </w:divBdr>
    </w:div>
    <w:div w:id="1511333806">
      <w:bodyDiv w:val="1"/>
      <w:marLeft w:val="0"/>
      <w:marRight w:val="0"/>
      <w:marTop w:val="0"/>
      <w:marBottom w:val="0"/>
      <w:divBdr>
        <w:top w:val="none" w:sz="0" w:space="0" w:color="auto"/>
        <w:left w:val="none" w:sz="0" w:space="0" w:color="auto"/>
        <w:bottom w:val="none" w:sz="0" w:space="0" w:color="auto"/>
        <w:right w:val="none" w:sz="0" w:space="0" w:color="auto"/>
      </w:divBdr>
    </w:div>
    <w:div w:id="1606693347">
      <w:bodyDiv w:val="1"/>
      <w:marLeft w:val="0"/>
      <w:marRight w:val="0"/>
      <w:marTop w:val="0"/>
      <w:marBottom w:val="0"/>
      <w:divBdr>
        <w:top w:val="none" w:sz="0" w:space="0" w:color="auto"/>
        <w:left w:val="none" w:sz="0" w:space="0" w:color="auto"/>
        <w:bottom w:val="none" w:sz="0" w:space="0" w:color="auto"/>
        <w:right w:val="none" w:sz="0" w:space="0" w:color="auto"/>
      </w:divBdr>
    </w:div>
    <w:div w:id="1741442690">
      <w:bodyDiv w:val="1"/>
      <w:marLeft w:val="0"/>
      <w:marRight w:val="0"/>
      <w:marTop w:val="0"/>
      <w:marBottom w:val="0"/>
      <w:divBdr>
        <w:top w:val="none" w:sz="0" w:space="0" w:color="auto"/>
        <w:left w:val="none" w:sz="0" w:space="0" w:color="auto"/>
        <w:bottom w:val="none" w:sz="0" w:space="0" w:color="auto"/>
        <w:right w:val="none" w:sz="0" w:space="0" w:color="auto"/>
      </w:divBdr>
    </w:div>
    <w:div w:id="2044360588">
      <w:bodyDiv w:val="1"/>
      <w:marLeft w:val="0"/>
      <w:marRight w:val="0"/>
      <w:marTop w:val="0"/>
      <w:marBottom w:val="0"/>
      <w:divBdr>
        <w:top w:val="none" w:sz="0" w:space="0" w:color="auto"/>
        <w:left w:val="none" w:sz="0" w:space="0" w:color="auto"/>
        <w:bottom w:val="none" w:sz="0" w:space="0" w:color="auto"/>
        <w:right w:val="none" w:sz="0" w:space="0" w:color="auto"/>
      </w:divBdr>
    </w:div>
    <w:div w:id="20668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dona.l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asts@madona.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madona.lv/datu-privatuma-politik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dona.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adona.lv"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40258-8410-4A75-A0B7-F4F16C0B0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37310</Words>
  <Characters>21267</Characters>
  <Application>Microsoft Office Word</Application>
  <DocSecurity>0</DocSecurity>
  <Lines>177</Lines>
  <Paragraphs>116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13</cp:revision>
  <dcterms:created xsi:type="dcterms:W3CDTF">2026-06-08T11:02:00Z</dcterms:created>
  <dcterms:modified xsi:type="dcterms:W3CDTF">2026-07-01T13:01:00Z</dcterms:modified>
</cp:coreProperties>
</file>